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08D" w:rsidRPr="00C8008D" w:rsidRDefault="00C8008D" w:rsidP="00C8008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 w:themeColor="text1"/>
          <w:bdr w:val="none" w:sz="0" w:space="0" w:color="auto" w:frame="1"/>
        </w:rPr>
      </w:pPr>
    </w:p>
    <w:p w:rsidR="00C8008D" w:rsidRPr="00C8008D" w:rsidRDefault="00C8008D" w:rsidP="00C8008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4"/>
          <w:kern w:val="36"/>
          <w:sz w:val="24"/>
          <w:szCs w:val="24"/>
        </w:rPr>
      </w:pPr>
      <w:r w:rsidRPr="00C8008D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4"/>
          <w:kern w:val="36"/>
          <w:sz w:val="24"/>
          <w:szCs w:val="24"/>
        </w:rPr>
        <w:t>ИГУМЕН ВСЕЯ РУСИ</w:t>
      </w:r>
    </w:p>
    <w:p w:rsidR="00C8008D" w:rsidRPr="00C8008D" w:rsidRDefault="00C8008D" w:rsidP="00C8008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C8008D" w:rsidRPr="00C8008D" w:rsidRDefault="000D1201" w:rsidP="00C8008D">
      <w:pPr>
        <w:pStyle w:val="1"/>
        <w:spacing w:before="0" w:beforeAutospacing="0" w:after="0" w:afterAutospacing="0"/>
        <w:ind w:firstLine="567"/>
        <w:jc w:val="right"/>
        <w:rPr>
          <w:b w:val="0"/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 xml:space="preserve">У.В. Кочеткова, </w:t>
      </w:r>
      <w:proofErr w:type="spellStart"/>
      <w:r w:rsidR="00C8008D" w:rsidRPr="00C8008D">
        <w:rPr>
          <w:i/>
          <w:color w:val="000000" w:themeColor="text1"/>
          <w:sz w:val="24"/>
          <w:szCs w:val="24"/>
        </w:rPr>
        <w:t>А.В.Ткаченко</w:t>
      </w:r>
      <w:proofErr w:type="spellEnd"/>
    </w:p>
    <w:p w:rsidR="00C8008D" w:rsidRPr="00C8008D" w:rsidRDefault="00C8008D" w:rsidP="00C8008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C8008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КГБПОУ «</w:t>
      </w:r>
      <w:proofErr w:type="spellStart"/>
      <w:r w:rsidRPr="00C8008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Канский</w:t>
      </w:r>
      <w:proofErr w:type="spellEnd"/>
      <w:r w:rsidRPr="00C8008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техникум </w:t>
      </w:r>
      <w:proofErr w:type="gramStart"/>
      <w:r w:rsidRPr="00C8008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отраслевых</w:t>
      </w:r>
      <w:proofErr w:type="gramEnd"/>
    </w:p>
    <w:p w:rsidR="00C8008D" w:rsidRPr="00C8008D" w:rsidRDefault="00C8008D" w:rsidP="00C8008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C8008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технологий и сельского хозяйства»</w:t>
      </w:r>
    </w:p>
    <w:p w:rsidR="00C8008D" w:rsidRPr="00C8008D" w:rsidRDefault="00C8008D" w:rsidP="00C8008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C8008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Научный руководитель Е.Н. Малышева,</w:t>
      </w:r>
    </w:p>
    <w:p w:rsidR="00C8008D" w:rsidRPr="00C8008D" w:rsidRDefault="00C8008D" w:rsidP="00C8008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C8008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преподаватель, канд. философ</w:t>
      </w:r>
      <w:proofErr w:type="gramStart"/>
      <w:r w:rsidRPr="00C8008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.</w:t>
      </w:r>
      <w:proofErr w:type="gramEnd"/>
      <w:r w:rsidRPr="00C8008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gramStart"/>
      <w:r w:rsidRPr="00C8008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н</w:t>
      </w:r>
      <w:proofErr w:type="gramEnd"/>
      <w:r w:rsidRPr="00C8008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аук</w:t>
      </w:r>
    </w:p>
    <w:p w:rsidR="00C8008D" w:rsidRPr="00C8008D" w:rsidRDefault="00C8008D" w:rsidP="00C8008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</w:p>
    <w:p w:rsidR="000D1201" w:rsidRDefault="00C8008D" w:rsidP="00C800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008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Прошлое Русской земли богато великими героями, жертвовавшими жизни за Родину, богато крупными, беззаветно трудившимися на славу своего народа государственными деятелями. По великому промыслу Божиему богато оно и скромными подвижниками, совершавшими такие духовные подвиги, которые вдохновляли народные массы, укрепляли в них веру, облагораживали их нравы. Отдавая свою жизнь на служение высоким идеалам, они оставили память, прочнее памяти многих героев. И такие люди по своей кончине становились предметом благоговейного почитания всего православного народа.</w:t>
      </w:r>
    </w:p>
    <w:p w:rsidR="00C8008D" w:rsidRPr="00C8008D" w:rsidRDefault="00C8008D" w:rsidP="00C800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00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Одним из таких праведников является преподобный Сергий Радонежский, к гробнице которого и поныне ежегодно стекаются миллионы русских людей. </w:t>
      </w:r>
      <w:r w:rsidRPr="00C800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Преподобный Сергий родился в селе Варницы под Ростовом Великим 3 мая 1314 года в семье боярина Кирилла и его супруги Марии. Ребенка окрестили с именем Варфоломей, что значит «сын радости». С детства Варфоломей отличался добротой, любовью к молитве и посещению храма. Рос он тихим и кротким мальчиком, любившим уединение и сторонившимся све</w:t>
      </w:r>
      <w:r w:rsidR="000D12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рстников. Вместе с братьями Стеф</w:t>
      </w:r>
      <w:r w:rsidRPr="00C800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аном и Петром в семилетнем возрасте Варфоломей был отдан в учение, которое давалось ему с превеликим трудом. Впечатлительный мальчик очень переживал эту напасть и усердно молил Господа «открыть ему дверь книжного разумения». Варфоломей же, постриженный на 23-м году жизни в монашество с именем Сергий (что у древних римлян значило «высокий, почтенный»).</w:t>
      </w:r>
    </w:p>
    <w:p w:rsidR="000D1201" w:rsidRDefault="00C8008D" w:rsidP="00C8008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C8008D">
        <w:rPr>
          <w:color w:val="000000" w:themeColor="text1"/>
        </w:rPr>
        <w:t xml:space="preserve">Преподобный Сергий оказал неоценимые услуги Русской земле в укреплении и поддержании мира, содействовал сосредоточению и усилению государственной власти в руках великого князя московского, умирял удельных князей. </w:t>
      </w:r>
      <w:r w:rsidRPr="00C8008D">
        <w:rPr>
          <w:color w:val="000000" w:themeColor="text1"/>
          <w:shd w:val="clear" w:color="auto" w:fill="FFFFFF"/>
        </w:rPr>
        <w:t xml:space="preserve">По словам одного современника, Сергий «тихими и кроткими словами» мог действовать на </w:t>
      </w:r>
      <w:proofErr w:type="gramStart"/>
      <w:r w:rsidRPr="00C8008D">
        <w:rPr>
          <w:color w:val="000000" w:themeColor="text1"/>
          <w:shd w:val="clear" w:color="auto" w:fill="FFFFFF"/>
        </w:rPr>
        <w:t>самые</w:t>
      </w:r>
      <w:proofErr w:type="gramEnd"/>
      <w:r w:rsidRPr="00C8008D">
        <w:rPr>
          <w:color w:val="000000" w:themeColor="text1"/>
          <w:shd w:val="clear" w:color="auto" w:fill="FFFFFF"/>
        </w:rPr>
        <w:t xml:space="preserve"> загрубелые и ожесточённые сердца; очень часто примирял враждующих между собой князей. </w:t>
      </w:r>
      <w:r w:rsidRPr="00C8008D">
        <w:rPr>
          <w:color w:val="000000" w:themeColor="text1"/>
        </w:rPr>
        <w:t xml:space="preserve">Так, по просьбе митрополита Алексия преподобный Сергий отправился к рассорившимся князьям-братьям Дмитрию и Борису Константиновичам, оспаривавшим друг у друга Нижний Новгород — стольный город их княжества. </w:t>
      </w:r>
      <w:proofErr w:type="gramStart"/>
      <w:r w:rsidRPr="00C8008D">
        <w:rPr>
          <w:color w:val="000000" w:themeColor="text1"/>
        </w:rPr>
        <w:t>Чтобы заставить покориться младшего, Бориса (противника Москвы), преподобный Сергий применил к упрямцу небывалую тогда на Руси «крайнюю» меру: «затворил» все церкви в Нижнем, прекратив богослужения.</w:t>
      </w:r>
      <w:proofErr w:type="gramEnd"/>
      <w:r w:rsidRPr="00C8008D">
        <w:rPr>
          <w:color w:val="000000" w:themeColor="text1"/>
        </w:rPr>
        <w:t xml:space="preserve"> И князь Борис был вынужден помирит</w:t>
      </w:r>
      <w:r w:rsidR="000D1201">
        <w:rPr>
          <w:color w:val="000000" w:themeColor="text1"/>
        </w:rPr>
        <w:t>ься с братом, отдать ему город.</w:t>
      </w:r>
    </w:p>
    <w:p w:rsidR="000D1201" w:rsidRDefault="00C8008D" w:rsidP="00C8008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C8008D">
        <w:rPr>
          <w:color w:val="000000" w:themeColor="text1"/>
        </w:rPr>
        <w:t xml:space="preserve">В другой раз, по просьбе великого князя московского Дмитрия Ивановича, преподобный пришел пешком к рязанскому князю Олегу, чтобы склонить его к примирению и союзу с Москвой. После долгих увещеваний миссия </w:t>
      </w:r>
      <w:proofErr w:type="spellStart"/>
      <w:r w:rsidRPr="00C8008D">
        <w:rPr>
          <w:color w:val="000000" w:themeColor="text1"/>
        </w:rPr>
        <w:t>троицкого</w:t>
      </w:r>
      <w:proofErr w:type="spellEnd"/>
      <w:r w:rsidRPr="00C8008D">
        <w:rPr>
          <w:color w:val="000000" w:themeColor="text1"/>
        </w:rPr>
        <w:t xml:space="preserve"> игумена завершилась успешно. Преподобный Сергий благословил князя Дмитрия Донского на битву против </w:t>
      </w:r>
      <w:proofErr w:type="gramStart"/>
      <w:r w:rsidRPr="00C8008D">
        <w:rPr>
          <w:color w:val="000000" w:themeColor="text1"/>
        </w:rPr>
        <w:t>полчищ</w:t>
      </w:r>
      <w:proofErr w:type="gramEnd"/>
      <w:r w:rsidRPr="00C8008D">
        <w:rPr>
          <w:color w:val="000000" w:themeColor="text1"/>
        </w:rPr>
        <w:t xml:space="preserve"> Мамая, предсказав победу русскому воинству: «Без всякого сомнения, господине, </w:t>
      </w:r>
      <w:proofErr w:type="gramStart"/>
      <w:r w:rsidRPr="00C8008D">
        <w:rPr>
          <w:color w:val="000000" w:themeColor="text1"/>
        </w:rPr>
        <w:t>со</w:t>
      </w:r>
      <w:proofErr w:type="gramEnd"/>
      <w:r w:rsidRPr="00C8008D">
        <w:rPr>
          <w:color w:val="000000" w:themeColor="text1"/>
        </w:rPr>
        <w:t xml:space="preserve"> дерзновением пойди </w:t>
      </w:r>
      <w:proofErr w:type="spellStart"/>
      <w:r w:rsidRPr="00C8008D">
        <w:rPr>
          <w:color w:val="000000" w:themeColor="text1"/>
        </w:rPr>
        <w:t>противу</w:t>
      </w:r>
      <w:proofErr w:type="spellEnd"/>
      <w:r w:rsidRPr="00C8008D">
        <w:rPr>
          <w:color w:val="000000" w:themeColor="text1"/>
        </w:rPr>
        <w:t xml:space="preserve"> свирепства их, </w:t>
      </w:r>
      <w:proofErr w:type="spellStart"/>
      <w:r w:rsidRPr="00C8008D">
        <w:rPr>
          <w:color w:val="000000" w:themeColor="text1"/>
        </w:rPr>
        <w:t>никакоже</w:t>
      </w:r>
      <w:proofErr w:type="spellEnd"/>
      <w:r w:rsidRPr="00C8008D">
        <w:rPr>
          <w:color w:val="000000" w:themeColor="text1"/>
        </w:rPr>
        <w:t xml:space="preserve"> </w:t>
      </w:r>
      <w:proofErr w:type="spellStart"/>
      <w:r w:rsidRPr="00C8008D">
        <w:rPr>
          <w:color w:val="000000" w:themeColor="text1"/>
        </w:rPr>
        <w:t>ужасайтеся</w:t>
      </w:r>
      <w:proofErr w:type="spellEnd"/>
      <w:r w:rsidRPr="00C8008D">
        <w:rPr>
          <w:color w:val="000000" w:themeColor="text1"/>
        </w:rPr>
        <w:t xml:space="preserve">, всяко поможет </w:t>
      </w:r>
      <w:proofErr w:type="spellStart"/>
      <w:r w:rsidRPr="00C8008D">
        <w:rPr>
          <w:color w:val="000000" w:themeColor="text1"/>
        </w:rPr>
        <w:t>ти</w:t>
      </w:r>
      <w:proofErr w:type="spellEnd"/>
      <w:r w:rsidRPr="00C8008D">
        <w:rPr>
          <w:color w:val="000000" w:themeColor="text1"/>
        </w:rPr>
        <w:t xml:space="preserve"> Бог»[2]. Подписью преподобного Сергия было скреплено завещание великого князя Дмитрия Донского, в котором был записан новый порядок престолонасл</w:t>
      </w:r>
      <w:r w:rsidR="000D1201">
        <w:rPr>
          <w:color w:val="000000" w:themeColor="text1"/>
        </w:rPr>
        <w:t>едия — от отца к старшему сыну.</w:t>
      </w:r>
    </w:p>
    <w:p w:rsidR="00A704F6" w:rsidRDefault="00C8008D" w:rsidP="00C8008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C8008D">
        <w:rPr>
          <w:color w:val="000000" w:themeColor="text1"/>
          <w:shd w:val="clear" w:color="auto" w:fill="FFFFFF"/>
        </w:rPr>
        <w:t>Преподобным Сергием и при е</w:t>
      </w:r>
      <w:r w:rsidR="000D1201">
        <w:rPr>
          <w:color w:val="000000" w:themeColor="text1"/>
          <w:shd w:val="clear" w:color="auto" w:fill="FFFFFF"/>
        </w:rPr>
        <w:t xml:space="preserve">го содействии были основаны 37 </w:t>
      </w:r>
      <w:r w:rsidRPr="00C8008D">
        <w:rPr>
          <w:color w:val="000000" w:themeColor="text1"/>
          <w:shd w:val="clear" w:color="auto" w:fill="FFFFFF"/>
        </w:rPr>
        <w:t xml:space="preserve">монастырей в дотоле необжитых местах нашей Отчизны, которые составили своеобразную «школу». Среди них Симонов в Москве, </w:t>
      </w:r>
      <w:proofErr w:type="spellStart"/>
      <w:r w:rsidRPr="00C8008D">
        <w:rPr>
          <w:color w:val="000000" w:themeColor="text1"/>
          <w:shd w:val="clear" w:color="auto" w:fill="FFFFFF"/>
        </w:rPr>
        <w:t>Киржачский</w:t>
      </w:r>
      <w:proofErr w:type="spellEnd"/>
      <w:r w:rsidRPr="00C8008D">
        <w:rPr>
          <w:color w:val="000000" w:themeColor="text1"/>
          <w:shd w:val="clear" w:color="auto" w:fill="FFFFFF"/>
        </w:rPr>
        <w:t xml:space="preserve">, </w:t>
      </w:r>
      <w:proofErr w:type="spellStart"/>
      <w:r w:rsidRPr="00C8008D">
        <w:rPr>
          <w:color w:val="000000" w:themeColor="text1"/>
          <w:shd w:val="clear" w:color="auto" w:fill="FFFFFF"/>
        </w:rPr>
        <w:t>Голутвин</w:t>
      </w:r>
      <w:proofErr w:type="spellEnd"/>
      <w:r w:rsidRPr="00C8008D">
        <w:rPr>
          <w:color w:val="000000" w:themeColor="text1"/>
          <w:shd w:val="clear" w:color="auto" w:fill="FFFFFF"/>
        </w:rPr>
        <w:t xml:space="preserve"> в Коломне, Высоцкий близ Серпухова, </w:t>
      </w:r>
      <w:r w:rsidRPr="00C8008D">
        <w:rPr>
          <w:color w:val="000000" w:themeColor="text1"/>
          <w:shd w:val="clear" w:color="auto" w:fill="FFFFFF"/>
        </w:rPr>
        <w:lastRenderedPageBreak/>
        <w:t xml:space="preserve">Борисоглебский около Ростова, Дубенский (в память Куликовской битвы), Покровский близ Боровска, и другие. </w:t>
      </w:r>
      <w:r w:rsidRPr="00C8008D">
        <w:rPr>
          <w:color w:val="000000" w:themeColor="text1"/>
        </w:rPr>
        <w:t>Отказавшись от всех благ этого мира ради любви к Всевышнему, преподобный Сергий не имел кровных детей, но создал величайшую «семью» святорусскую. Его духовные дети, внуки, правнуки и праправнуки возглавляли Русскую Церковь, осваивали глухие края и повсю</w:t>
      </w:r>
      <w:r w:rsidR="00A704F6">
        <w:rPr>
          <w:color w:val="000000" w:themeColor="text1"/>
        </w:rPr>
        <w:t>ду зажигали «светильники духа».</w:t>
      </w:r>
    </w:p>
    <w:p w:rsidR="00C8008D" w:rsidRPr="00C8008D" w:rsidRDefault="00C8008D" w:rsidP="00C8008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C8008D">
        <w:rPr>
          <w:color w:val="000000" w:themeColor="text1"/>
        </w:rPr>
        <w:t xml:space="preserve">Ученики преподобного Сергия — </w:t>
      </w:r>
      <w:proofErr w:type="spellStart"/>
      <w:r w:rsidRPr="00C8008D">
        <w:rPr>
          <w:color w:val="000000" w:themeColor="text1"/>
        </w:rPr>
        <w:t>Андроник</w:t>
      </w:r>
      <w:proofErr w:type="spellEnd"/>
      <w:r w:rsidRPr="00C8008D">
        <w:rPr>
          <w:color w:val="000000" w:themeColor="text1"/>
        </w:rPr>
        <w:t xml:space="preserve">, Феодор </w:t>
      </w:r>
      <w:proofErr w:type="spellStart"/>
      <w:r w:rsidRPr="00C8008D">
        <w:rPr>
          <w:color w:val="000000" w:themeColor="text1"/>
        </w:rPr>
        <w:t>Симоновский</w:t>
      </w:r>
      <w:proofErr w:type="spellEnd"/>
      <w:r w:rsidRPr="00C8008D">
        <w:rPr>
          <w:color w:val="000000" w:themeColor="text1"/>
        </w:rPr>
        <w:t xml:space="preserve">, Афанасий Серпуховской, Савва Звенигородский, Авраамий Галичский, Мефодий </w:t>
      </w:r>
      <w:proofErr w:type="spellStart"/>
      <w:r w:rsidRPr="00C8008D">
        <w:rPr>
          <w:color w:val="000000" w:themeColor="text1"/>
        </w:rPr>
        <w:t>Пешношский</w:t>
      </w:r>
      <w:proofErr w:type="spellEnd"/>
      <w:r w:rsidRPr="00C8008D">
        <w:rPr>
          <w:color w:val="000000" w:themeColor="text1"/>
        </w:rPr>
        <w:t xml:space="preserve">, Иаков </w:t>
      </w:r>
      <w:proofErr w:type="spellStart"/>
      <w:r w:rsidRPr="00C8008D">
        <w:rPr>
          <w:color w:val="000000" w:themeColor="text1"/>
        </w:rPr>
        <w:t>Железноборский</w:t>
      </w:r>
      <w:proofErr w:type="spellEnd"/>
      <w:r w:rsidRPr="00C8008D">
        <w:rPr>
          <w:color w:val="000000" w:themeColor="text1"/>
        </w:rPr>
        <w:t xml:space="preserve"> и многие другие — основали еще около 50 монастырей, ставших впоследствии духовными и культурными центрами России. Среди них </w:t>
      </w:r>
      <w:proofErr w:type="spellStart"/>
      <w:r w:rsidRPr="00C8008D">
        <w:rPr>
          <w:color w:val="000000" w:themeColor="text1"/>
        </w:rPr>
        <w:t>Спасо</w:t>
      </w:r>
      <w:proofErr w:type="spellEnd"/>
      <w:r w:rsidRPr="00C8008D">
        <w:rPr>
          <w:color w:val="000000" w:themeColor="text1"/>
        </w:rPr>
        <w:t xml:space="preserve">-Андроников в Москве, </w:t>
      </w:r>
      <w:proofErr w:type="spellStart"/>
      <w:r w:rsidRPr="00C8008D">
        <w:rPr>
          <w:color w:val="000000" w:themeColor="text1"/>
        </w:rPr>
        <w:t>Саввино-Сторожевский</w:t>
      </w:r>
      <w:proofErr w:type="spellEnd"/>
      <w:r w:rsidRPr="00C8008D">
        <w:rPr>
          <w:color w:val="000000" w:themeColor="text1"/>
        </w:rPr>
        <w:t xml:space="preserve"> близ Звенигорода, </w:t>
      </w:r>
      <w:proofErr w:type="spellStart"/>
      <w:r w:rsidRPr="00C8008D">
        <w:rPr>
          <w:color w:val="000000" w:themeColor="text1"/>
        </w:rPr>
        <w:t>Железноборский</w:t>
      </w:r>
      <w:proofErr w:type="spellEnd"/>
      <w:r w:rsidRPr="00C8008D">
        <w:rPr>
          <w:color w:val="000000" w:themeColor="text1"/>
        </w:rPr>
        <w:t xml:space="preserve"> близ Галича, Воскресенский на севере Ярославской области, Ферапонтов, Кирилло-Белозерский и другие.</w:t>
      </w:r>
      <w:r w:rsidRPr="00C8008D">
        <w:rPr>
          <w:color w:val="000000" w:themeColor="text1"/>
          <w:shd w:val="clear" w:color="auto" w:fill="FFFFFF"/>
        </w:rPr>
        <w:t xml:space="preserve"> Преподобный Сергий, писал Ключевский, посвятил свою жизнь </w:t>
      </w:r>
      <w:r w:rsidRPr="00C8008D">
        <w:rPr>
          <w:iCs/>
          <w:color w:val="000000" w:themeColor="text1"/>
          <w:shd w:val="clear" w:color="auto" w:fill="FFFFFF"/>
        </w:rPr>
        <w:t>нравственному воспитанию народа</w:t>
      </w:r>
      <w:r w:rsidRPr="00C8008D">
        <w:rPr>
          <w:color w:val="000000" w:themeColor="text1"/>
          <w:shd w:val="clear" w:color="auto" w:fill="FFFFFF"/>
        </w:rPr>
        <w:t>. Историк отмечал, что «политическая крепость прочна только тогда, когда держится на силе нравственной»</w:t>
      </w:r>
      <w:r w:rsidRPr="00C8008D">
        <w:rPr>
          <w:color w:val="000000" w:themeColor="text1"/>
        </w:rPr>
        <w:t xml:space="preserve"> [5]</w:t>
      </w:r>
      <w:r w:rsidRPr="00C8008D">
        <w:rPr>
          <w:color w:val="000000" w:themeColor="text1"/>
          <w:shd w:val="clear" w:color="auto" w:fill="FFFFFF"/>
        </w:rPr>
        <w:t>.</w:t>
      </w:r>
    </w:p>
    <w:p w:rsidR="00A704F6" w:rsidRDefault="00C8008D" w:rsidP="00A704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A704F6">
        <w:rPr>
          <w:color w:val="000000" w:themeColor="text1"/>
        </w:rPr>
        <w:t>Память </w:t>
      </w:r>
      <w:r w:rsidRPr="00A704F6">
        <w:rPr>
          <w:rStyle w:val="a4"/>
          <w:b w:val="0"/>
          <w:color w:val="000000" w:themeColor="text1"/>
          <w:bdr w:val="none" w:sz="0" w:space="0" w:color="auto" w:frame="1"/>
        </w:rPr>
        <w:t>пр</w:t>
      </w:r>
      <w:r w:rsidR="00A704F6" w:rsidRPr="00A704F6">
        <w:rPr>
          <w:rStyle w:val="a4"/>
          <w:b w:val="0"/>
          <w:color w:val="000000" w:themeColor="text1"/>
          <w:bdr w:val="none" w:sz="0" w:space="0" w:color="auto" w:frame="1"/>
        </w:rPr>
        <w:t>еподобного</w:t>
      </w:r>
      <w:r w:rsidR="00A704F6" w:rsidRPr="00A704F6">
        <w:rPr>
          <w:rStyle w:val="a4"/>
          <w:color w:val="000000" w:themeColor="text1"/>
          <w:bdr w:val="none" w:sz="0" w:space="0" w:color="auto" w:frame="1"/>
        </w:rPr>
        <w:t xml:space="preserve"> </w:t>
      </w:r>
      <w:r w:rsidR="00A704F6" w:rsidRPr="00A704F6">
        <w:rPr>
          <w:rStyle w:val="a4"/>
          <w:b w:val="0"/>
          <w:color w:val="000000" w:themeColor="text1"/>
          <w:bdr w:val="none" w:sz="0" w:space="0" w:color="auto" w:frame="1"/>
        </w:rPr>
        <w:t>Сергия Радонежского</w:t>
      </w:r>
      <w:r w:rsidRPr="00A704F6">
        <w:rPr>
          <w:rStyle w:val="a4"/>
          <w:b w:val="0"/>
          <w:color w:val="000000" w:themeColor="text1"/>
          <w:bdr w:val="none" w:sz="0" w:space="0" w:color="auto" w:frame="1"/>
        </w:rPr>
        <w:t xml:space="preserve"> чудотворца</w:t>
      </w:r>
      <w:r w:rsidRPr="00A704F6">
        <w:rPr>
          <w:color w:val="000000" w:themeColor="text1"/>
        </w:rPr>
        <w:t xml:space="preserve"> Церковь чтит 8 октября (25 сентября по старому стилю) в день его преставления. Преподобный </w:t>
      </w:r>
      <w:r w:rsidRPr="00A704F6">
        <w:rPr>
          <w:rStyle w:val="a4"/>
          <w:b w:val="0"/>
          <w:color w:val="000000" w:themeColor="text1"/>
          <w:bdr w:val="none" w:sz="0" w:space="0" w:color="auto" w:frame="1"/>
        </w:rPr>
        <w:t>Сергий Радонежский</w:t>
      </w:r>
      <w:r w:rsidRPr="00A704F6">
        <w:rPr>
          <w:rStyle w:val="a4"/>
          <w:color w:val="000000" w:themeColor="text1"/>
          <w:bdr w:val="none" w:sz="0" w:space="0" w:color="auto" w:frame="1"/>
        </w:rPr>
        <w:t> </w:t>
      </w:r>
      <w:r w:rsidRPr="00A704F6">
        <w:rPr>
          <w:color w:val="000000" w:themeColor="text1"/>
        </w:rPr>
        <w:t xml:space="preserve">по праву является одним из самых чтимых преподобных иноков со времен Древней Руси и до нынешних дней. Он является основателем нескольких обителей, среди которых наибольшую известность приобрела Троице-Сергиева лавра. Неслучайно </w:t>
      </w:r>
      <w:r w:rsidRPr="00A704F6">
        <w:rPr>
          <w:rStyle w:val="a4"/>
          <w:b w:val="0"/>
          <w:color w:val="000000" w:themeColor="text1"/>
          <w:bdr w:val="none" w:sz="0" w:space="0" w:color="auto" w:frame="1"/>
        </w:rPr>
        <w:t>Сергия Радонежского</w:t>
      </w:r>
      <w:r w:rsidRPr="00A704F6">
        <w:rPr>
          <w:color w:val="000000" w:themeColor="text1"/>
        </w:rPr>
        <w:t xml:space="preserve"> часто называют </w:t>
      </w:r>
      <w:r w:rsidRPr="00A704F6">
        <w:rPr>
          <w:i/>
          <w:color w:val="000000" w:themeColor="text1"/>
        </w:rPr>
        <w:t>«</w:t>
      </w:r>
      <w:r w:rsidRPr="00A704F6">
        <w:rPr>
          <w:rStyle w:val="a8"/>
          <w:color w:val="000000" w:themeColor="text1"/>
          <w:bdr w:val="none" w:sz="0" w:space="0" w:color="auto" w:frame="1"/>
        </w:rPr>
        <w:t>игуменом земли русской</w:t>
      </w:r>
      <w:r w:rsidRPr="00A704F6">
        <w:rPr>
          <w:i/>
          <w:color w:val="000000" w:themeColor="text1"/>
        </w:rPr>
        <w:t>».</w:t>
      </w:r>
      <w:r w:rsidRPr="00A704F6">
        <w:rPr>
          <w:color w:val="000000" w:themeColor="text1"/>
        </w:rPr>
        <w:t xml:space="preserve"> Подвиги </w:t>
      </w:r>
      <w:r w:rsidRPr="00A704F6">
        <w:rPr>
          <w:rStyle w:val="a4"/>
          <w:b w:val="0"/>
          <w:color w:val="000000" w:themeColor="text1"/>
          <w:bdr w:val="none" w:sz="0" w:space="0" w:color="auto" w:frame="1"/>
        </w:rPr>
        <w:t>преподобного Сергия</w:t>
      </w:r>
      <w:r w:rsidRPr="00A704F6">
        <w:rPr>
          <w:color w:val="000000" w:themeColor="text1"/>
        </w:rPr>
        <w:t xml:space="preserve"> пришлись на непростую эпоху, когда Русь находилась под гнетом чужеземного монголо-татарского ига, но стремилась к обретению независимости и построению </w:t>
      </w:r>
      <w:r w:rsidR="00A704F6">
        <w:rPr>
          <w:color w:val="000000" w:themeColor="text1"/>
        </w:rPr>
        <w:t xml:space="preserve">сильного и единого государства. </w:t>
      </w:r>
      <w:r w:rsidRPr="00A704F6">
        <w:rPr>
          <w:rStyle w:val="a4"/>
          <w:b w:val="0"/>
          <w:color w:val="000000" w:themeColor="text1"/>
          <w:bdr w:val="none" w:sz="0" w:space="0" w:color="auto" w:frame="1"/>
        </w:rPr>
        <w:t>Сергий Радонежский</w:t>
      </w:r>
      <w:r w:rsidRPr="00A704F6">
        <w:rPr>
          <w:color w:val="000000" w:themeColor="text1"/>
        </w:rPr>
        <w:t>, человек пустынного жития, никогда не бравший в руки оружия, стал духовной опорой в сопротивлении монголо-татарскому игу, вдохновлял князей и воинов на</w:t>
      </w:r>
      <w:r w:rsidR="00A704F6">
        <w:rPr>
          <w:color w:val="000000" w:themeColor="text1"/>
        </w:rPr>
        <w:t xml:space="preserve"> борьбу за независимость Руси.</w:t>
      </w:r>
    </w:p>
    <w:p w:rsidR="00C8008D" w:rsidRPr="00C8008D" w:rsidRDefault="00C8008D" w:rsidP="00C8008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A704F6">
        <w:rPr>
          <w:color w:val="000000" w:themeColor="text1"/>
          <w:shd w:val="clear" w:color="auto" w:fill="FFFFFF"/>
        </w:rPr>
        <w:t xml:space="preserve">Шли столетия… Троицкая лавра (лавра </w:t>
      </w:r>
      <w:r w:rsidRPr="00A704F6">
        <w:rPr>
          <w:i/>
          <w:color w:val="000000" w:themeColor="text1"/>
          <w:shd w:val="clear" w:color="auto" w:fill="FFFFFF"/>
        </w:rPr>
        <w:t>греч</w:t>
      </w:r>
      <w:proofErr w:type="gramStart"/>
      <w:r w:rsidRPr="00A704F6">
        <w:rPr>
          <w:color w:val="000000" w:themeColor="text1"/>
          <w:shd w:val="clear" w:color="auto" w:fill="FFFFFF"/>
        </w:rPr>
        <w:t>.</w:t>
      </w:r>
      <w:proofErr w:type="gramEnd"/>
      <w:r w:rsidRPr="00A704F6">
        <w:rPr>
          <w:color w:val="000000" w:themeColor="text1"/>
          <w:shd w:val="clear" w:color="auto" w:fill="FFFFFF"/>
        </w:rPr>
        <w:t xml:space="preserve"> — </w:t>
      </w:r>
      <w:proofErr w:type="gramStart"/>
      <w:r w:rsidRPr="00A704F6">
        <w:rPr>
          <w:color w:val="000000" w:themeColor="text1"/>
          <w:shd w:val="clear" w:color="auto" w:fill="FFFFFF"/>
        </w:rPr>
        <w:t>о</w:t>
      </w:r>
      <w:proofErr w:type="gramEnd"/>
      <w:r w:rsidRPr="00A704F6">
        <w:rPr>
          <w:color w:val="000000" w:themeColor="text1"/>
          <w:shd w:val="clear" w:color="auto" w:fill="FFFFFF"/>
        </w:rPr>
        <w:t xml:space="preserve">бщежительный монастырь) стала одной из крупнейших и богатейших русских обителей. Но ценнее всех ее сокровищ и доныне считается священная рака с мощами преподобного Сергия, который оставил завет для всех поколений русских людей: «Внимайте себе, </w:t>
      </w:r>
      <w:proofErr w:type="spellStart"/>
      <w:r w:rsidRPr="00A704F6">
        <w:rPr>
          <w:color w:val="000000" w:themeColor="text1"/>
          <w:shd w:val="clear" w:color="auto" w:fill="FFFFFF"/>
        </w:rPr>
        <w:t>братие</w:t>
      </w:r>
      <w:proofErr w:type="spellEnd"/>
      <w:r w:rsidRPr="00A704F6">
        <w:rPr>
          <w:color w:val="000000" w:themeColor="text1"/>
          <w:shd w:val="clear" w:color="auto" w:fill="FFFFFF"/>
        </w:rPr>
        <w:t>, все</w:t>
      </w:r>
      <w:bookmarkStart w:id="0" w:name="_GoBack"/>
      <w:bookmarkEnd w:id="0"/>
      <w:r w:rsidRPr="00A704F6">
        <w:rPr>
          <w:color w:val="000000" w:themeColor="text1"/>
          <w:shd w:val="clear" w:color="auto" w:fill="FFFFFF"/>
        </w:rPr>
        <w:t xml:space="preserve">х молю: прежде имейте страх Божий, и чистоту душевную, и телесную, и любовь нелицемерную; </w:t>
      </w:r>
      <w:proofErr w:type="gramStart"/>
      <w:r w:rsidRPr="00A704F6">
        <w:rPr>
          <w:color w:val="000000" w:themeColor="text1"/>
          <w:shd w:val="clear" w:color="auto" w:fill="FFFFFF"/>
        </w:rPr>
        <w:t>к</w:t>
      </w:r>
      <w:proofErr w:type="gramEnd"/>
      <w:r w:rsidRPr="00A704F6">
        <w:rPr>
          <w:color w:val="000000" w:themeColor="text1"/>
          <w:shd w:val="clear" w:color="auto" w:fill="FFFFFF"/>
        </w:rPr>
        <w:t xml:space="preserve"> сим же — </w:t>
      </w:r>
      <w:proofErr w:type="spellStart"/>
      <w:r w:rsidRPr="00A704F6">
        <w:rPr>
          <w:color w:val="000000" w:themeColor="text1"/>
          <w:shd w:val="clear" w:color="auto" w:fill="FFFFFF"/>
        </w:rPr>
        <w:t>страннолюбие</w:t>
      </w:r>
      <w:proofErr w:type="spellEnd"/>
      <w:r w:rsidRPr="00A704F6">
        <w:rPr>
          <w:color w:val="000000" w:themeColor="text1"/>
          <w:shd w:val="clear" w:color="auto" w:fill="FFFFFF"/>
        </w:rPr>
        <w:t xml:space="preserve"> и смирение»</w:t>
      </w:r>
      <w:r w:rsidRPr="00A704F6">
        <w:rPr>
          <w:color w:val="000000" w:themeColor="text1"/>
        </w:rPr>
        <w:t xml:space="preserve"> [1]</w:t>
      </w:r>
      <w:r w:rsidR="00A704F6">
        <w:rPr>
          <w:color w:val="000000" w:themeColor="text1"/>
          <w:shd w:val="clear" w:color="auto" w:fill="FFFFFF"/>
        </w:rPr>
        <w:t>.</w:t>
      </w:r>
    </w:p>
    <w:p w:rsidR="00C8008D" w:rsidRPr="00C8008D" w:rsidRDefault="00C8008D" w:rsidP="00C8008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C8008D" w:rsidRPr="00C8008D" w:rsidRDefault="00C8008D" w:rsidP="00C8008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800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Библиографический список:</w:t>
      </w:r>
    </w:p>
    <w:p w:rsidR="00C8008D" w:rsidRPr="00C8008D" w:rsidRDefault="00C8008D" w:rsidP="00C8008D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</w:p>
    <w:p w:rsidR="00C8008D" w:rsidRPr="00C8008D" w:rsidRDefault="00C8008D" w:rsidP="00567C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0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5EA"/>
        </w:rPr>
        <w:t>1. Евстратова,  Е.Н. Сергий Радонежский и его эпоха в шедеврах Третьяковской галереи // Преподавание истории в школе. 2004. № 8. С. 2–9.</w:t>
      </w:r>
    </w:p>
    <w:p w:rsidR="00C8008D" w:rsidRPr="00C8008D" w:rsidRDefault="00C8008D" w:rsidP="00567C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5EA"/>
        </w:rPr>
      </w:pPr>
      <w:r w:rsidRPr="00C800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5EA"/>
        </w:rPr>
        <w:t>2. Лобачев,  В. 650 лет назад, или когда преподобный Сергий стал игуменом // Наука и религия. - 2004. - № 9. - С. 7–9.</w:t>
      </w:r>
    </w:p>
    <w:p w:rsidR="00C8008D" w:rsidRPr="00C8008D" w:rsidRDefault="00C8008D" w:rsidP="00567C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hyperlink r:id="rId7" w:tgtFrame="_blank" w:tooltip="Евгений Николаевич Трубецкой, профессор" w:history="1">
        <w:r w:rsidRPr="00C8008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BF5EA"/>
          </w:rPr>
          <w:t>Трубецкой, Е.Н.</w:t>
        </w:r>
      </w:hyperlink>
      <w:r w:rsidRPr="00C800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5EA"/>
        </w:rPr>
        <w:t> Россия в ее иконе // Преподобный Сергий Радонежский. Житие, чудотворения, молитвы. - М., 2002.-  С. 150–182.</w:t>
      </w:r>
    </w:p>
    <w:p w:rsidR="00C8008D" w:rsidRPr="00C8008D" w:rsidRDefault="00C8008D" w:rsidP="00567C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hyperlink r:id="rId8" w:history="1">
        <w:r w:rsidRPr="00C8008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https://pravoslavie.ru/2590.html</w:t>
        </w:r>
      </w:hyperlink>
    </w:p>
    <w:p w:rsidR="00A05EE0" w:rsidRPr="00C8008D" w:rsidRDefault="00C8008D" w:rsidP="00567C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08D">
        <w:rPr>
          <w:rFonts w:ascii="Times New Roman" w:hAnsi="Times New Roman" w:cs="Times New Roman"/>
          <w:color w:val="000000" w:themeColor="text1"/>
          <w:sz w:val="24"/>
          <w:szCs w:val="24"/>
        </w:rPr>
        <w:t>5. https://ru.wikipedia.org/wiki/Сергий_Радонежский</w:t>
      </w:r>
    </w:p>
    <w:sectPr w:rsidR="00A05EE0" w:rsidRPr="00C8008D" w:rsidSect="00167892">
      <w:footerReference w:type="default" r:id="rId9"/>
      <w:pgSz w:w="11906" w:h="16838" w:code="9"/>
      <w:pgMar w:top="1134" w:right="851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9B6" w:rsidRDefault="00DD69B6">
      <w:pPr>
        <w:spacing w:after="0" w:line="240" w:lineRule="auto"/>
      </w:pPr>
      <w:r>
        <w:separator/>
      </w:r>
    </w:p>
  </w:endnote>
  <w:endnote w:type="continuationSeparator" w:id="0">
    <w:p w:rsidR="00DD69B6" w:rsidRDefault="00DD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7553"/>
      <w:docPartObj>
        <w:docPartGallery w:val="Page Numbers (Bottom of Page)"/>
        <w:docPartUnique/>
      </w:docPartObj>
    </w:sdtPr>
    <w:sdtEndPr/>
    <w:sdtContent>
      <w:p w:rsidR="006D5AEB" w:rsidRDefault="00A05EE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7C1F">
          <w:rPr>
            <w:noProof/>
          </w:rPr>
          <w:t>2</w:t>
        </w:r>
        <w:r>
          <w:fldChar w:fldCharType="end"/>
        </w:r>
      </w:p>
    </w:sdtContent>
  </w:sdt>
  <w:p w:rsidR="006D5AEB" w:rsidRDefault="00DD69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9B6" w:rsidRDefault="00DD69B6">
      <w:pPr>
        <w:spacing w:after="0" w:line="240" w:lineRule="auto"/>
      </w:pPr>
      <w:r>
        <w:separator/>
      </w:r>
    </w:p>
  </w:footnote>
  <w:footnote w:type="continuationSeparator" w:id="0">
    <w:p w:rsidR="00DD69B6" w:rsidRDefault="00DD69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008D"/>
    <w:rsid w:val="000D1201"/>
    <w:rsid w:val="00567C1F"/>
    <w:rsid w:val="007A5A99"/>
    <w:rsid w:val="00A05EE0"/>
    <w:rsid w:val="00A704F6"/>
    <w:rsid w:val="00C8008D"/>
    <w:rsid w:val="00DD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00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00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C80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8008D"/>
    <w:rPr>
      <w:b/>
      <w:bCs/>
    </w:rPr>
  </w:style>
  <w:style w:type="paragraph" w:styleId="a5">
    <w:name w:val="footer"/>
    <w:basedOn w:val="a"/>
    <w:link w:val="a6"/>
    <w:uiPriority w:val="99"/>
    <w:unhideWhenUsed/>
    <w:rsid w:val="00C80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008D"/>
  </w:style>
  <w:style w:type="character" w:styleId="a7">
    <w:name w:val="Hyperlink"/>
    <w:basedOn w:val="a0"/>
    <w:uiPriority w:val="99"/>
    <w:unhideWhenUsed/>
    <w:rsid w:val="00C8008D"/>
    <w:rPr>
      <w:color w:val="0000FF" w:themeColor="hyperlink"/>
      <w:u w:val="single"/>
    </w:rPr>
  </w:style>
  <w:style w:type="character" w:styleId="a8">
    <w:name w:val="Emphasis"/>
    <w:basedOn w:val="a0"/>
    <w:uiPriority w:val="20"/>
    <w:qFormat/>
    <w:rsid w:val="00C8008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slavie.ru/259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zbyka.ru/otechnik/Evgenij_Trubeckoj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2022-11-03T15:45:00Z</dcterms:created>
  <dcterms:modified xsi:type="dcterms:W3CDTF">2022-11-23T12:15:00Z</dcterms:modified>
</cp:coreProperties>
</file>