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2" w:rsidRPr="008D1F66" w:rsidRDefault="004A36B2" w:rsidP="00A929E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1F66">
        <w:rPr>
          <w:rFonts w:ascii="Times New Roman" w:hAnsi="Times New Roman"/>
          <w:b/>
          <w:color w:val="000000"/>
          <w:sz w:val="24"/>
          <w:szCs w:val="24"/>
        </w:rPr>
        <w:t>ВАСИЛИЙ СИВКОВ - ХУДОЖНИК ОТ БОГА</w:t>
      </w:r>
    </w:p>
    <w:p w:rsidR="00A929E7" w:rsidRPr="008D1F66" w:rsidRDefault="00A929E7" w:rsidP="00A929E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4996" w:rsidRPr="008D1F66" w:rsidRDefault="004A36B2" w:rsidP="00A929E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1F66">
        <w:rPr>
          <w:rFonts w:ascii="Times New Roman" w:hAnsi="Times New Roman"/>
          <w:b/>
          <w:i/>
          <w:color w:val="000000"/>
          <w:sz w:val="24"/>
          <w:szCs w:val="24"/>
        </w:rPr>
        <w:t xml:space="preserve">А.Е. </w:t>
      </w:r>
      <w:proofErr w:type="spellStart"/>
      <w:r w:rsidR="00684996" w:rsidRPr="008D1F66">
        <w:rPr>
          <w:rFonts w:ascii="Times New Roman" w:hAnsi="Times New Roman"/>
          <w:b/>
          <w:i/>
          <w:color w:val="000000"/>
          <w:sz w:val="24"/>
          <w:szCs w:val="24"/>
        </w:rPr>
        <w:t>Кулинчик</w:t>
      </w:r>
      <w:proofErr w:type="spellEnd"/>
      <w:r w:rsidR="00684996" w:rsidRPr="008D1F6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84996" w:rsidRPr="008D1F66" w:rsidRDefault="00684996" w:rsidP="00A929E7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8D1F66">
        <w:rPr>
          <w:rFonts w:ascii="Times New Roman" w:hAnsi="Times New Roman"/>
          <w:i/>
          <w:color w:val="000000"/>
          <w:sz w:val="24"/>
          <w:szCs w:val="24"/>
        </w:rPr>
        <w:t>Канский</w:t>
      </w:r>
      <w:proofErr w:type="spellEnd"/>
      <w:r w:rsidRPr="008D1F66">
        <w:rPr>
          <w:rFonts w:ascii="Times New Roman" w:hAnsi="Times New Roman"/>
          <w:i/>
          <w:color w:val="000000"/>
          <w:sz w:val="24"/>
          <w:szCs w:val="24"/>
        </w:rPr>
        <w:t xml:space="preserve"> техникум отраслевых т</w:t>
      </w:r>
      <w:r w:rsidR="0009014A" w:rsidRPr="008D1F66">
        <w:rPr>
          <w:rFonts w:ascii="Times New Roman" w:hAnsi="Times New Roman"/>
          <w:i/>
          <w:color w:val="000000"/>
          <w:sz w:val="24"/>
          <w:szCs w:val="24"/>
        </w:rPr>
        <w:t>ехнологий и сельского хозяйства</w:t>
      </w:r>
    </w:p>
    <w:p w:rsidR="00684996" w:rsidRPr="008D1F66" w:rsidRDefault="004A36B2" w:rsidP="00A929E7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D1F66">
        <w:rPr>
          <w:rFonts w:ascii="Times New Roman" w:hAnsi="Times New Roman"/>
          <w:i/>
          <w:color w:val="000000"/>
          <w:sz w:val="24"/>
          <w:szCs w:val="24"/>
        </w:rPr>
        <w:t>Научный руководитель Е.</w:t>
      </w:r>
      <w:r w:rsidR="00684996" w:rsidRPr="008D1F66">
        <w:rPr>
          <w:rFonts w:ascii="Times New Roman" w:hAnsi="Times New Roman"/>
          <w:i/>
          <w:color w:val="000000"/>
          <w:sz w:val="24"/>
          <w:szCs w:val="24"/>
        </w:rPr>
        <w:t xml:space="preserve">И. </w:t>
      </w:r>
      <w:proofErr w:type="spellStart"/>
      <w:r w:rsidR="00684996" w:rsidRPr="008D1F66">
        <w:rPr>
          <w:rFonts w:ascii="Times New Roman" w:hAnsi="Times New Roman"/>
          <w:i/>
          <w:color w:val="000000"/>
          <w:sz w:val="24"/>
          <w:szCs w:val="24"/>
        </w:rPr>
        <w:t>Брынских</w:t>
      </w:r>
      <w:proofErr w:type="spellEnd"/>
    </w:p>
    <w:p w:rsidR="004A36B2" w:rsidRPr="008D1F66" w:rsidRDefault="004A36B2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7991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>Исторически Православие изначально определило основу национального характера русского народа и его судьбу. Вера в духовную силу иконы была на протяжении веков нравственной воспитательницей души народа. В молитве и иконе воспитывались силы духа и святость как высшие идеалы России, освещавшие исторический путь в ее многогрешной земной жизни.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F66">
        <w:rPr>
          <w:rFonts w:ascii="Times New Roman" w:hAnsi="Times New Roman"/>
          <w:color w:val="000000"/>
          <w:sz w:val="24"/>
          <w:szCs w:val="24"/>
        </w:rPr>
        <w:t>Мир духовный невидим и недоступен обычному зрению и пониманию, и, как говорил апостол Павел, ни плотский, ни душевный человек не могут проникнуть в эту таинственную область, ни тем более черпать из нее какие-либо образы для своего творчества.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F66">
        <w:rPr>
          <w:rFonts w:ascii="Times New Roman" w:hAnsi="Times New Roman"/>
          <w:color w:val="000000"/>
          <w:sz w:val="24"/>
          <w:szCs w:val="24"/>
        </w:rPr>
        <w:t>В соответствии с христианским учением способность видеть сокровенное дается человеку только за чистоту или сокрушенность его сердца; духовная просветленность зрения в христианском понимании есть особая чуткость и способность смиренного сердца к восприятию того, что «не от мира сего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>».</w:t>
      </w:r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Создание молитвенного настроения – сложнейшая задача иконописца, который поэтому должен быть не только талантливым художником, 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>но прежде всего членом Церкви, ее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избранной душой.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Церковь с самого начала предъявляла самые высокие требования к иконописцу в его личной жизни. Эти требования были даже закреплены особым постановлением Московского Стоглавого Собора (1551 года). В нем говорилось: </w:t>
      </w:r>
      <w:proofErr w:type="gramStart"/>
      <w:r w:rsidRPr="008D1F66">
        <w:rPr>
          <w:rFonts w:ascii="Times New Roman" w:hAnsi="Times New Roman"/>
          <w:color w:val="000000"/>
          <w:sz w:val="24"/>
          <w:szCs w:val="24"/>
        </w:rPr>
        <w:t xml:space="preserve">«Подобает быти живописцу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смиренну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кротку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благоговейну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непразднословцу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несмехотворцу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несварливу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непьяницы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неграбежнику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неубийцы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наипаче же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хранити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чистоту душевную и телесную со всяким опасением, не могущим же до конца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тако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пребыти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по закону жениться и браком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сочетатися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приходити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ко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отцем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духовным часто на исповедание и во всем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извещатися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и по их наказанию и учению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жити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аща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кто из тех живописцев </w:t>
      </w:r>
      <w:proofErr w:type="spellStart"/>
      <w:r w:rsidR="00CE7991" w:rsidRPr="008D1F66">
        <w:rPr>
          <w:rFonts w:ascii="Times New Roman" w:hAnsi="Times New Roman"/>
          <w:color w:val="000000"/>
          <w:sz w:val="24"/>
          <w:szCs w:val="24"/>
        </w:rPr>
        <w:t>учнет</w:t>
      </w:r>
      <w:proofErr w:type="spellEnd"/>
      <w:proofErr w:type="gramEnd"/>
      <w:r w:rsidR="00CE7991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E7991" w:rsidRPr="008D1F66">
        <w:rPr>
          <w:rFonts w:ascii="Times New Roman" w:hAnsi="Times New Roman"/>
          <w:color w:val="000000"/>
          <w:sz w:val="24"/>
          <w:szCs w:val="24"/>
        </w:rPr>
        <w:t xml:space="preserve">талант </w:t>
      </w:r>
      <w:proofErr w:type="spellStart"/>
      <w:r w:rsidR="00CE7991" w:rsidRPr="008D1F66">
        <w:rPr>
          <w:rFonts w:ascii="Times New Roman" w:hAnsi="Times New Roman"/>
          <w:color w:val="000000"/>
          <w:sz w:val="24"/>
          <w:szCs w:val="24"/>
        </w:rPr>
        <w:t>сокрывати</w:t>
      </w:r>
      <w:proofErr w:type="spellEnd"/>
      <w:r w:rsidR="00CE7991" w:rsidRPr="008D1F66">
        <w:rPr>
          <w:rFonts w:ascii="Times New Roman" w:hAnsi="Times New Roman"/>
          <w:color w:val="000000"/>
          <w:sz w:val="24"/>
          <w:szCs w:val="24"/>
        </w:rPr>
        <w:t xml:space="preserve"> еже ему Б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ог дал,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таковый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осужден будет от Бога с с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>окрывшим талант в муку вечную…»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2: </w:t>
      </w:r>
      <w:r w:rsidRPr="008D1F66">
        <w:rPr>
          <w:rFonts w:ascii="Times New Roman" w:hAnsi="Times New Roman"/>
          <w:color w:val="000000"/>
          <w:sz w:val="24"/>
          <w:szCs w:val="24"/>
        </w:rPr>
        <w:t>172]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>Таким образом, взгляд Ц</w:t>
      </w:r>
      <w:r w:rsidRPr="008D1F66">
        <w:rPr>
          <w:rFonts w:ascii="Times New Roman" w:hAnsi="Times New Roman"/>
          <w:color w:val="000000"/>
          <w:sz w:val="24"/>
          <w:szCs w:val="24"/>
        </w:rPr>
        <w:t>еркви и вся ее деятельность в прошлом послужили тому, что на древних иконописцев смотрели как на сожителей и собеседников святых, а на саму икону – как на особо чтимую национальную святыню, которая питала его силой и светом истины…</w:t>
      </w:r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>Я хочу рассказать об одном художнике, имя которого тоже связано с иконописью в нашем городе.  Конечно, такие строгие мерки к иконописцам устарели, но главное мерило их причастности к этому святому делу все-таки не только большой талант, но и глубокая вера в того, кто им этот талант дал – в Бога.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F66">
        <w:rPr>
          <w:rFonts w:ascii="Times New Roman" w:hAnsi="Times New Roman"/>
          <w:color w:val="000000"/>
          <w:sz w:val="24"/>
          <w:szCs w:val="24"/>
        </w:rPr>
        <w:t>Имя этого художника Василий Спиридонович Сивков. Родился он в 1930 году в небольшой деревушке Горно-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Филинск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Ханты-Мансийского национального округа. Семья обычная, крестьянская: четверо сыновей и старик отец, матери Василий лишился в раннем возрасте. Окончил четыре класса, но война все поменяла в худшую сторону: вначале ушли на фронт братья, а немного погодя умер отец, и остался он один на белом свете. Попал в детский дом, там продолжил учебу. Еще с детства будущий художник пристрастился к чтению. О доме остались воспоминания крайней нужды. Нужды, и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>,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те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>м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не менее, прекрасной библиотеки. Книг в родительском доме хватало всяких, но большую часть составляла не беллетристика, а богословская литература.  Его отец, Спиридон Сивков, был человеком глубоко религиозным и детей стремился к тому же приохотить. Добрая доля библиотеки была передана Спиридону местным батюшкой, переехавшим из Горно-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Филинска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после закрытия местной церкви.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Потребность в знаниях у парнишки была большая, в школе он учился отлично, а дома глотал одну книжку за другой, невзирая на названия, будь то «Приключения Робинзона Крузо» или «Житие святых». Из этой библиотеки читал все, что было доступно. К подростковому возрасту он неплохо ориентировался в библейских и </w:t>
      </w:r>
      <w:r w:rsidRPr="008D1F66">
        <w:rPr>
          <w:rFonts w:ascii="Times New Roman" w:hAnsi="Times New Roman"/>
          <w:color w:val="000000"/>
          <w:sz w:val="24"/>
          <w:szCs w:val="24"/>
        </w:rPr>
        <w:lastRenderedPageBreak/>
        <w:t>евангельских сюжетах. Для живущего во времена воинствующего атеизма эти знания были уникальны и стали хорошим подспорьем в его взрослой жизни. С детства еще одним любимым занятием стало рисование.</w:t>
      </w:r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В 1977 году Василий Спиридонович Сивков, уже дипломированный художник, был приглашен в Канск для поднятия керамического цеха. Был такой в нашем городе. Располагался он в самом дальнем закутке поселка Строителей. До этого Сивков работал на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Хайтинском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фарфоро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>во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м заводе под Иркутском, куда приехал по распределению с красным дипломом Уральского училища прикладного искусства в Нижнем Тагиле со специальностью скульптор в 1961 году. Его работы, выполненные в мастерских завода, тогда вошли в «Альбом лучших образцов керамики СССР». В 1972 году он уволился. Работал оформителем на различных производствах в Братске, Красноярске, Ачинске. </w:t>
      </w:r>
    </w:p>
    <w:p w:rsidR="00CE7991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Приехал сюда, чтобы заняться любимым делом, но встретился с непониманием начальника, которого раздражали советы опытного и образованного специалиста (Еще художники мне указывать будут и т.д.). Пришлось бросить интересную и перспективную работу. Но он не уехал 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 xml:space="preserve">из Канска, а стал его жителем. </w:t>
      </w:r>
      <w:r w:rsidRPr="008D1F66">
        <w:rPr>
          <w:rFonts w:ascii="Times New Roman" w:hAnsi="Times New Roman"/>
          <w:color w:val="000000"/>
          <w:sz w:val="24"/>
          <w:szCs w:val="24"/>
        </w:rPr>
        <w:t>Работал оформителем на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 xml:space="preserve"> ХБК, Трудился над памятниками </w:t>
      </w:r>
      <w:r w:rsidRPr="008D1F66">
        <w:rPr>
          <w:rFonts w:ascii="Times New Roman" w:hAnsi="Times New Roman"/>
          <w:color w:val="000000"/>
          <w:sz w:val="24"/>
          <w:szCs w:val="24"/>
        </w:rPr>
        <w:t>павшим в годы Гражданской и Отечественной войн. Однажды художника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пригласили расписывать церковь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>1: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268]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Еще в годы студенчества он с группой работников ВУЗа принял участие в оформлении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Чистопольского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собо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>ра.</w:t>
      </w:r>
    </w:p>
    <w:p w:rsidR="00CE7991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Официально религия не приветствовалась: в прессе, на радио шла </w:t>
      </w:r>
      <w:proofErr w:type="gramStart"/>
      <w:r w:rsidRPr="008D1F66">
        <w:rPr>
          <w:rFonts w:ascii="Times New Roman" w:hAnsi="Times New Roman"/>
          <w:color w:val="000000"/>
          <w:sz w:val="24"/>
          <w:szCs w:val="24"/>
        </w:rPr>
        <w:t>оголтелая</w:t>
      </w:r>
      <w:proofErr w:type="gramEnd"/>
      <w:r w:rsidRPr="008D1F66">
        <w:rPr>
          <w:rFonts w:ascii="Times New Roman" w:hAnsi="Times New Roman"/>
          <w:color w:val="000000"/>
          <w:sz w:val="24"/>
          <w:szCs w:val="24"/>
        </w:rPr>
        <w:t xml:space="preserve"> антирелигиозная пропаганда. Косо глядели власти и на людей, занимающихся индивидуальной трудовой деятельностью. </w:t>
      </w:r>
      <w:proofErr w:type="gramStart"/>
      <w:r w:rsidRPr="008D1F66">
        <w:rPr>
          <w:rFonts w:ascii="Times New Roman" w:hAnsi="Times New Roman"/>
          <w:color w:val="000000"/>
          <w:sz w:val="24"/>
          <w:szCs w:val="24"/>
        </w:rPr>
        <w:t xml:space="preserve">Слухи о работе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мухинцев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(по имени известного скульптора Веры Игнатьевны Мухиной (1889-1951)) каким-то образом просочились в прессу, и в газете «Комсомольская правда появилась статья «Четыреста тысяч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серебреников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>», заклеймившая, как тогда говорили, осмелившихся заняться не санкционированным государством времяпрепровождением.</w:t>
      </w:r>
      <w:proofErr w:type="gramEnd"/>
      <w:r w:rsidRPr="008D1F66">
        <w:rPr>
          <w:rFonts w:ascii="Times New Roman" w:hAnsi="Times New Roman"/>
          <w:color w:val="000000"/>
          <w:sz w:val="24"/>
          <w:szCs w:val="24"/>
        </w:rPr>
        <w:t xml:space="preserve"> Всем грозило жестокое наказание. И все за честный добросовестный труд. Но шло время хрущевской оттепели, жесткие чистки и репрессии оставались в прошлом, и после доброй перетряски провинившимся дозволено было продолжить обучение и работу.</w:t>
      </w:r>
    </w:p>
    <w:p w:rsidR="00CE7991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Много прекрасных икон в храмах принадлежат кисти Василия Спиридоновича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Сивкова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. 80-е годы считаются в истории Русской Православной Церкви новой оттепелью. Вот что пишет об этом времени Любовь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Фирсанкова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в книге «Канск под сенью Спаса»: «Молитвами и трудами митрополита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Гедеона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были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благоукрашены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храмы во многих городах епархии. В Канске по благословению митрополита и стараниями настоятеля отца Романа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Цапа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началась р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еконструкция Спасского собора» </w:t>
      </w:r>
      <w:r w:rsidRPr="008D1F66">
        <w:rPr>
          <w:rFonts w:ascii="Times New Roman" w:hAnsi="Times New Roman"/>
          <w:color w:val="000000"/>
          <w:sz w:val="24"/>
          <w:szCs w:val="24"/>
        </w:rPr>
        <w:t>[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>3:</w:t>
      </w:r>
      <w:r w:rsidRPr="008D1F66">
        <w:rPr>
          <w:rFonts w:ascii="Times New Roman" w:hAnsi="Times New Roman"/>
          <w:color w:val="000000"/>
          <w:sz w:val="24"/>
          <w:szCs w:val="24"/>
        </w:rPr>
        <w:t>94].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F66">
        <w:rPr>
          <w:rFonts w:ascii="Times New Roman" w:hAnsi="Times New Roman"/>
          <w:color w:val="000000"/>
          <w:sz w:val="24"/>
          <w:szCs w:val="24"/>
        </w:rPr>
        <w:t>Кисти Василия Спиридоновича принадлежит роспись плафона в алтаре Свя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 xml:space="preserve">то-Троицкого собора. 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В то время все еще существовала театральная пристройка 60-х годов. В этом, довольно просторном помещении творил Василий Спиридонович. Рядом работала воскресная школа для детей, был изобразительный класс. </w:t>
      </w:r>
      <w:proofErr w:type="gramStart"/>
      <w:r w:rsidRPr="008D1F66">
        <w:rPr>
          <w:rFonts w:ascii="Times New Roman" w:hAnsi="Times New Roman"/>
          <w:color w:val="000000"/>
          <w:sz w:val="24"/>
          <w:szCs w:val="24"/>
        </w:rPr>
        <w:t>Дети смотрели на содеянное мастером и сами с воодушевлением брались за дело.</w:t>
      </w:r>
      <w:proofErr w:type="gramEnd"/>
      <w:r w:rsidRPr="008D1F66">
        <w:rPr>
          <w:rFonts w:ascii="Times New Roman" w:hAnsi="Times New Roman"/>
          <w:color w:val="000000"/>
          <w:sz w:val="24"/>
          <w:szCs w:val="24"/>
        </w:rPr>
        <w:t xml:space="preserve"> Яркие возвышенные образы российской истории, облики и деяния библейских и евангельских персонажей воспроизводили их кисти. Василием Спиридоновичем был расписан алтарь Свято-Троицкого Собора, возвращенного верующим. Этой работе очень высокую оценку дал владыка Антоний</w:t>
      </w:r>
      <w:r w:rsidR="00CE7991" w:rsidRPr="008D1F66">
        <w:rPr>
          <w:rFonts w:ascii="Times New Roman" w:hAnsi="Times New Roman"/>
          <w:color w:val="000000"/>
          <w:sz w:val="24"/>
          <w:szCs w:val="24"/>
        </w:rPr>
        <w:t xml:space="preserve"> (Черемисов).</w:t>
      </w:r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>К сожалению, после реконструкции храма некоторые из росписей утрачены, и мы можем судить о них только по фотографиям, сделанным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художником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1: </w:t>
      </w:r>
      <w:r w:rsidRPr="008D1F66">
        <w:rPr>
          <w:rFonts w:ascii="Times New Roman" w:hAnsi="Times New Roman"/>
          <w:color w:val="000000"/>
          <w:sz w:val="24"/>
          <w:szCs w:val="24"/>
        </w:rPr>
        <w:t>271]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В 1999 году Сивков уехал из нашего города, он был приглашен в Ачинск для росписи небольшой домовой церкви </w:t>
      </w:r>
      <w:proofErr w:type="gramStart"/>
      <w:r w:rsidRPr="008D1F66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1F66">
        <w:rPr>
          <w:rFonts w:ascii="Times New Roman" w:hAnsi="Times New Roman"/>
          <w:color w:val="000000"/>
          <w:sz w:val="24"/>
          <w:szCs w:val="24"/>
        </w:rPr>
        <w:t>Ачинском</w:t>
      </w:r>
      <w:proofErr w:type="gramEnd"/>
      <w:r w:rsidRPr="008D1F66">
        <w:rPr>
          <w:rFonts w:ascii="Times New Roman" w:hAnsi="Times New Roman"/>
          <w:color w:val="000000"/>
          <w:sz w:val="24"/>
          <w:szCs w:val="24"/>
        </w:rPr>
        <w:t xml:space="preserve"> кадетском корпусе. В 2007 году прошла его персональная выставка, которая показала, что более двадцати лет жизни художника в Канске не прошли даром. Уже нет в этом мире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Василия Спиридоновича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Сивкова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>, но память об этом художнике останется в его творениях.</w:t>
      </w:r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996" w:rsidRPr="008D1F66" w:rsidRDefault="00684996" w:rsidP="00A929E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1F66">
        <w:rPr>
          <w:rFonts w:ascii="Times New Roman" w:hAnsi="Times New Roman"/>
          <w:b/>
          <w:color w:val="000000"/>
          <w:sz w:val="24"/>
          <w:szCs w:val="24"/>
        </w:rPr>
        <w:lastRenderedPageBreak/>
        <w:t>Библиографический список</w:t>
      </w:r>
      <w:r w:rsidR="004A36B2" w:rsidRPr="008D1F6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1. </w:t>
      </w:r>
      <w:bookmarkStart w:id="0" w:name="_Hlk55839227"/>
      <w:r w:rsidRPr="008D1F66">
        <w:rPr>
          <w:rFonts w:ascii="Times New Roman" w:hAnsi="Times New Roman"/>
          <w:color w:val="000000"/>
          <w:sz w:val="24"/>
          <w:szCs w:val="24"/>
        </w:rPr>
        <w:t>Колпаков В.Б. История, написанная кистью. (Книга об изобразительном искусстве города Канс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ка). – Красноярск: </w:t>
      </w:r>
      <w:r w:rsidRPr="008D1F66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Версо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», 2008. </w:t>
      </w:r>
      <w:bookmarkEnd w:id="0"/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>2. Тимченко С. Православная икона и духовная жизнь России. Литературный журнал «Лепта»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. – 1992.- 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№ 3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>.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Pr="008D1F66">
        <w:rPr>
          <w:rFonts w:ascii="Times New Roman" w:hAnsi="Times New Roman"/>
          <w:color w:val="000000"/>
          <w:sz w:val="24"/>
          <w:szCs w:val="24"/>
        </w:rPr>
        <w:t>171-176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>.</w:t>
      </w:r>
    </w:p>
    <w:p w:rsidR="00684996" w:rsidRPr="008D1F66" w:rsidRDefault="00684996" w:rsidP="00A929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1F66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8D1F66">
        <w:rPr>
          <w:rFonts w:ascii="Times New Roman" w:hAnsi="Times New Roman"/>
          <w:color w:val="000000"/>
          <w:sz w:val="24"/>
          <w:szCs w:val="24"/>
        </w:rPr>
        <w:t>Фирсанкова</w:t>
      </w:r>
      <w:proofErr w:type="spellEnd"/>
      <w:r w:rsidRPr="008D1F66">
        <w:rPr>
          <w:rFonts w:ascii="Times New Roman" w:hAnsi="Times New Roman"/>
          <w:color w:val="000000"/>
          <w:sz w:val="24"/>
          <w:szCs w:val="24"/>
        </w:rPr>
        <w:t xml:space="preserve"> Л.И. Канск под сенью Сп</w:t>
      </w:r>
      <w:r w:rsidR="004A36B2" w:rsidRPr="008D1F66">
        <w:rPr>
          <w:rFonts w:ascii="Times New Roman" w:hAnsi="Times New Roman"/>
          <w:color w:val="000000"/>
          <w:sz w:val="24"/>
          <w:szCs w:val="24"/>
        </w:rPr>
        <w:t>аса. – Красноярск: Литера-</w:t>
      </w:r>
      <w:proofErr w:type="spellStart"/>
      <w:r w:rsidR="004A36B2" w:rsidRPr="008D1F66">
        <w:rPr>
          <w:rFonts w:ascii="Times New Roman" w:hAnsi="Times New Roman"/>
          <w:color w:val="000000"/>
          <w:sz w:val="24"/>
          <w:szCs w:val="24"/>
        </w:rPr>
        <w:t>принт</w:t>
      </w:r>
      <w:proofErr w:type="spellEnd"/>
      <w:r w:rsidR="004A36B2" w:rsidRPr="008D1F66">
        <w:rPr>
          <w:rFonts w:ascii="Times New Roman" w:hAnsi="Times New Roman"/>
          <w:color w:val="000000"/>
          <w:sz w:val="24"/>
          <w:szCs w:val="24"/>
        </w:rPr>
        <w:t>,</w:t>
      </w:r>
      <w:r w:rsidRPr="008D1F66">
        <w:rPr>
          <w:rFonts w:ascii="Times New Roman" w:hAnsi="Times New Roman"/>
          <w:color w:val="000000"/>
          <w:sz w:val="24"/>
          <w:szCs w:val="24"/>
        </w:rPr>
        <w:t xml:space="preserve"> 2019.</w:t>
      </w:r>
      <w:bookmarkStart w:id="1" w:name="_GoBack"/>
      <w:bookmarkEnd w:id="1"/>
    </w:p>
    <w:sectPr w:rsidR="00684996" w:rsidRPr="008D1F66" w:rsidSect="005576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66" w:rsidRDefault="008D1F66" w:rsidP="004A36B2">
      <w:pPr>
        <w:spacing w:after="0" w:line="240" w:lineRule="auto"/>
      </w:pPr>
      <w:r>
        <w:separator/>
      </w:r>
    </w:p>
  </w:endnote>
  <w:endnote w:type="continuationSeparator" w:id="0">
    <w:p w:rsidR="008D1F66" w:rsidRDefault="008D1F66" w:rsidP="004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B2" w:rsidRDefault="008D1F6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991">
      <w:rPr>
        <w:noProof/>
      </w:rPr>
      <w:t>1</w:t>
    </w:r>
    <w:r>
      <w:rPr>
        <w:noProof/>
      </w:rPr>
      <w:fldChar w:fldCharType="end"/>
    </w:r>
  </w:p>
  <w:p w:rsidR="004A36B2" w:rsidRDefault="004A36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66" w:rsidRDefault="008D1F66" w:rsidP="004A36B2">
      <w:pPr>
        <w:spacing w:after="0" w:line="240" w:lineRule="auto"/>
      </w:pPr>
      <w:r>
        <w:separator/>
      </w:r>
    </w:p>
  </w:footnote>
  <w:footnote w:type="continuationSeparator" w:id="0">
    <w:p w:rsidR="008D1F66" w:rsidRDefault="008D1F66" w:rsidP="004A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1F06"/>
    <w:multiLevelType w:val="hybridMultilevel"/>
    <w:tmpl w:val="1B0E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6CC"/>
    <w:rsid w:val="0009014A"/>
    <w:rsid w:val="000904B6"/>
    <w:rsid w:val="000B56DE"/>
    <w:rsid w:val="000C44B8"/>
    <w:rsid w:val="00126732"/>
    <w:rsid w:val="0015208A"/>
    <w:rsid w:val="001E1AB3"/>
    <w:rsid w:val="001F266C"/>
    <w:rsid w:val="002045B2"/>
    <w:rsid w:val="00281E78"/>
    <w:rsid w:val="002A66FC"/>
    <w:rsid w:val="003925F7"/>
    <w:rsid w:val="004A36B2"/>
    <w:rsid w:val="00523827"/>
    <w:rsid w:val="005576EB"/>
    <w:rsid w:val="00597CC5"/>
    <w:rsid w:val="005A6BD2"/>
    <w:rsid w:val="005D3A2A"/>
    <w:rsid w:val="00683F83"/>
    <w:rsid w:val="00684996"/>
    <w:rsid w:val="006C607A"/>
    <w:rsid w:val="006D605B"/>
    <w:rsid w:val="006F1950"/>
    <w:rsid w:val="0073362F"/>
    <w:rsid w:val="007415CB"/>
    <w:rsid w:val="00757728"/>
    <w:rsid w:val="007F2659"/>
    <w:rsid w:val="008245BE"/>
    <w:rsid w:val="008457AA"/>
    <w:rsid w:val="00897A81"/>
    <w:rsid w:val="008D1F66"/>
    <w:rsid w:val="009020A7"/>
    <w:rsid w:val="00915EDD"/>
    <w:rsid w:val="009205E4"/>
    <w:rsid w:val="009265D4"/>
    <w:rsid w:val="009841DB"/>
    <w:rsid w:val="00996CDE"/>
    <w:rsid w:val="00A929E7"/>
    <w:rsid w:val="00A95163"/>
    <w:rsid w:val="00AC0A5B"/>
    <w:rsid w:val="00AE3461"/>
    <w:rsid w:val="00B00078"/>
    <w:rsid w:val="00B424FE"/>
    <w:rsid w:val="00B83825"/>
    <w:rsid w:val="00BD4AD6"/>
    <w:rsid w:val="00BE2E09"/>
    <w:rsid w:val="00BF38F0"/>
    <w:rsid w:val="00C1067A"/>
    <w:rsid w:val="00C31F45"/>
    <w:rsid w:val="00C60CE2"/>
    <w:rsid w:val="00C6162A"/>
    <w:rsid w:val="00CE7991"/>
    <w:rsid w:val="00D05E03"/>
    <w:rsid w:val="00D15F0E"/>
    <w:rsid w:val="00DE4E79"/>
    <w:rsid w:val="00F3731E"/>
    <w:rsid w:val="00F616CC"/>
    <w:rsid w:val="00F73544"/>
    <w:rsid w:val="00FC374F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A3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0A7"/>
    <w:pPr>
      <w:ind w:left="720"/>
      <w:contextualSpacing/>
    </w:pPr>
  </w:style>
  <w:style w:type="character" w:customStyle="1" w:styleId="10">
    <w:name w:val="Заголовок 1 Знак"/>
    <w:link w:val="1"/>
    <w:rsid w:val="004A36B2"/>
    <w:rPr>
      <w:rFonts w:ascii="Times New Roman" w:eastAsia="Times New Roman" w:hAnsi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A3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A36B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A3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36B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dcterms:created xsi:type="dcterms:W3CDTF">2020-11-05T14:05:00Z</dcterms:created>
  <dcterms:modified xsi:type="dcterms:W3CDTF">2021-02-28T16:39:00Z</dcterms:modified>
</cp:coreProperties>
</file>