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ABE0" w14:textId="77777777" w:rsidR="00E55042" w:rsidRPr="00E062D8" w:rsidRDefault="00E55042" w:rsidP="002561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62D8">
        <w:rPr>
          <w:rFonts w:ascii="Times New Roman" w:hAnsi="Times New Roman"/>
          <w:b/>
          <w:color w:val="000000"/>
          <w:sz w:val="24"/>
          <w:szCs w:val="24"/>
        </w:rPr>
        <w:t>КАКИЕ ДОРОГИ ПРИВЕЛИ К ПРАВЕДНОЙ ЖИЗНИ ОЧАРОВАННОГО СТРАННИКА</w:t>
      </w:r>
    </w:p>
    <w:p w14:paraId="37129BE6" w14:textId="77777777" w:rsidR="00E55042" w:rsidRPr="00E062D8" w:rsidRDefault="002561DD" w:rsidP="002561DD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62D8">
        <w:rPr>
          <w:rFonts w:ascii="Times New Roman" w:hAnsi="Times New Roman"/>
          <w:b/>
          <w:i/>
          <w:color w:val="000000"/>
          <w:sz w:val="24"/>
          <w:szCs w:val="24"/>
        </w:rPr>
        <w:t xml:space="preserve">Е.И. </w:t>
      </w:r>
      <w:proofErr w:type="spellStart"/>
      <w:r w:rsidRPr="00E062D8">
        <w:rPr>
          <w:rFonts w:ascii="Times New Roman" w:hAnsi="Times New Roman"/>
          <w:b/>
          <w:i/>
          <w:color w:val="000000"/>
          <w:sz w:val="24"/>
          <w:szCs w:val="24"/>
        </w:rPr>
        <w:t>Брынских</w:t>
      </w:r>
      <w:proofErr w:type="spellEnd"/>
      <w:r w:rsidRPr="00E062D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1E604B42" w14:textId="7EC91943" w:rsidR="002561DD" w:rsidRPr="00E062D8" w:rsidRDefault="00E55042" w:rsidP="002561D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062D8">
        <w:rPr>
          <w:rFonts w:ascii="Times New Roman" w:hAnsi="Times New Roman"/>
          <w:i/>
          <w:color w:val="000000"/>
          <w:sz w:val="24"/>
          <w:szCs w:val="24"/>
        </w:rPr>
        <w:t>Канский техникум отраслевых технологий и сельского хозяйства</w:t>
      </w:r>
      <w:r w:rsidR="002561DD" w:rsidRPr="00E062D8">
        <w:rPr>
          <w:rFonts w:ascii="Times New Roman" w:hAnsi="Times New Roman"/>
          <w:i/>
          <w:color w:val="000000"/>
          <w:sz w:val="24"/>
          <w:szCs w:val="24"/>
        </w:rPr>
        <w:t>,</w:t>
      </w:r>
      <w:r w:rsidR="00287DE7" w:rsidRPr="00E062D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561DD" w:rsidRPr="00E062D8">
        <w:rPr>
          <w:rFonts w:ascii="Times New Roman" w:hAnsi="Times New Roman"/>
          <w:i/>
          <w:color w:val="000000"/>
          <w:sz w:val="24"/>
          <w:szCs w:val="24"/>
        </w:rPr>
        <w:t>преподаватель</w:t>
      </w:r>
    </w:p>
    <w:p w14:paraId="059B6899" w14:textId="77777777" w:rsidR="00287DE7" w:rsidRPr="00E062D8" w:rsidRDefault="00287DE7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33D686" w14:textId="36086C95" w:rsidR="00E55042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Читать Лескова нелегко. Тем более донести его произведения до понимания подростков. Полемичный характер автора, его неуживчивость сослужили еще при жизни ему плохую услугу: он был отвергнут издателями, так и не получив прижизненной славы, да и не искал ее. Поэтому его герои непростые люди, их путь к истине полон жестоких испытаний, падений и духовных мук. </w:t>
      </w:r>
    </w:p>
    <w:p w14:paraId="4E24F647" w14:textId="77777777" w:rsidR="00287DE7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«Очарованный странник» – повесть, которую мы изучаем на первом курсе. Главный герой здесь – крепостной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Северьяныч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Флягин. Нам важно понять, почему </w:t>
      </w:r>
      <w:r w:rsidRPr="00E062D8">
        <w:rPr>
          <w:rFonts w:ascii="Times New Roman" w:hAnsi="Times New Roman"/>
          <w:i/>
          <w:color w:val="000000"/>
          <w:sz w:val="24"/>
          <w:szCs w:val="24"/>
        </w:rPr>
        <w:t xml:space="preserve">очарованный </w:t>
      </w:r>
      <w:r w:rsidRPr="00E062D8">
        <w:rPr>
          <w:rFonts w:ascii="Times New Roman" w:hAnsi="Times New Roman"/>
          <w:iCs/>
          <w:color w:val="000000"/>
          <w:sz w:val="24"/>
          <w:szCs w:val="24"/>
        </w:rPr>
        <w:t xml:space="preserve">и почему совершивший множество грехов стал </w:t>
      </w:r>
      <w:r w:rsidRPr="00E062D8">
        <w:rPr>
          <w:rFonts w:ascii="Times New Roman" w:hAnsi="Times New Roman"/>
          <w:i/>
          <w:color w:val="000000"/>
          <w:sz w:val="24"/>
          <w:szCs w:val="24"/>
        </w:rPr>
        <w:t>праведником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? Может быть, - </w:t>
      </w:r>
      <w:r w:rsidRPr="00E062D8">
        <w:rPr>
          <w:rFonts w:ascii="Times New Roman" w:hAnsi="Times New Roman"/>
          <w:i/>
          <w:color w:val="000000"/>
          <w:sz w:val="24"/>
          <w:szCs w:val="24"/>
        </w:rPr>
        <w:t xml:space="preserve">восхищенный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красотой или </w:t>
      </w:r>
      <w:r w:rsidRPr="00E062D8">
        <w:rPr>
          <w:rFonts w:ascii="Times New Roman" w:hAnsi="Times New Roman"/>
          <w:i/>
          <w:color w:val="000000"/>
          <w:sz w:val="24"/>
          <w:szCs w:val="24"/>
        </w:rPr>
        <w:t>находящийся во власти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 мифологических сил, ибо это наказание за совершенный грех убийства? Только в монастырских стенах, в борении с «ангелом сатаны» или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бесенятами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, выступает самое древнее значение слова – </w:t>
      </w:r>
      <w:r w:rsidRPr="00E062D8">
        <w:rPr>
          <w:rFonts w:ascii="Times New Roman" w:hAnsi="Times New Roman"/>
          <w:i/>
          <w:color w:val="000000"/>
          <w:sz w:val="24"/>
          <w:szCs w:val="24"/>
        </w:rPr>
        <w:t xml:space="preserve">заколдованный, попавший под власть злых сил </w:t>
      </w:r>
      <w:r w:rsidRPr="00E062D8">
        <w:rPr>
          <w:rFonts w:ascii="Times New Roman" w:hAnsi="Times New Roman"/>
          <w:color w:val="000000"/>
          <w:sz w:val="24"/>
          <w:szCs w:val="24"/>
        </w:rPr>
        <w:t>[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2:</w:t>
      </w:r>
      <w:r w:rsidRPr="00E062D8">
        <w:rPr>
          <w:rFonts w:ascii="Times New Roman" w:hAnsi="Times New Roman"/>
          <w:color w:val="000000"/>
          <w:sz w:val="24"/>
          <w:szCs w:val="24"/>
        </w:rPr>
        <w:t>47]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62D8">
        <w:rPr>
          <w:rFonts w:ascii="Times New Roman" w:hAnsi="Times New Roman"/>
          <w:color w:val="000000"/>
          <w:sz w:val="24"/>
          <w:szCs w:val="24"/>
        </w:rPr>
        <w:t>Попробуем разобраться.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В авторском предисловии к знаменитому циклу произведений под общим названием «Праведники» Лесков напоминает о своей полемике с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А.Ф.Писемским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и высказывает свое понимание задач литературы. «По-вашему, небось, все надо о хороших писать? А я, брат, что вижу, то и пишу. А вижу я одни гадости», - заявляет Писемский. Считая это «болезнью зрения», Лесков рассуждает: «Как, – думал я, – неужто в самом деле ни в моей, ни в его, ни в чьей иной русскому душе не видать ничего, кроме дряни? Неужто все доброе и хорошее, что когда-либо заметил художественный глаз других писателей – одна выдумка и вздор? Это не только грустно, это страшно. Если без трех праведных, по народному верованию, не стоит ни один город, то, как же устоять целой земле с одной дрянью, которая живет и в моей и в твоей душе, мой читатель? Мне это было и ужасно, и несносно, и пошел я искать праведных, пошел с обетом не успокоиться, доколе не найду хотя то небольшое число трех праведных, без которых «несть граду стояния».</w:t>
      </w:r>
    </w:p>
    <w:p w14:paraId="32B9D1AF" w14:textId="10DC9CD5" w:rsidR="00E55042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>Итак, художественным воплощением поисков и наблюдений Лескова за характером русского человек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а стал Иван </w:t>
      </w:r>
      <w:proofErr w:type="spellStart"/>
      <w:r w:rsidR="002561DD"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Флягин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1:</w:t>
      </w:r>
      <w:r w:rsidRPr="00E062D8">
        <w:rPr>
          <w:rFonts w:ascii="Times New Roman" w:hAnsi="Times New Roman"/>
          <w:color w:val="000000"/>
          <w:sz w:val="24"/>
          <w:szCs w:val="24"/>
        </w:rPr>
        <w:t>82]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Работа с текстом повести начинается с беседы о первой встрече с героем. Обращаем особое внимание на то, что встреча автора-повествователя с героем происходит в дороге, в пути. Этот мотив является основой сюжетного движения в «Очарованном страннике». Даже в описании внешности героя есть противоречие: трудно представить себе монаха с внешностью богатыря. Монашеская ряса ассоциируется обычно с человеком физически слабым, но сильным духом. Монах Лескова с внешностью Ильи Муромца – личность необычная. Но уже первый его рассказы о себе подтверждают эту особенности.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укрощает дикого коня как истинный богатырь и посрамляет знаменитого на весь мир англичанина-укротителя. Рассказ о «попике-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запивашке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» неожиданно открывает облик героя. Почему молчавший до определенного момента «богатырь-черноризец» вмешивается в общий разговор? Поводом «дивной истории» послужило замечание одного из пассажиров о том, что самоубийцы-мученики и на том свете, так как «за них молиться никто не может». Есть у Ивана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Северьяновича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и на это утверждение свое отрицание, посвященное грешному заступнику, ходатаю перед Богом за несчастных, что не перенесли «жизни борения» и наложили на себя руки.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явно сочувствует и «попику-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запивашке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>», и грешникам-самоубийцам – это добрый человек, монах, не проклинающий грешных людей, а считающий, что за них надо помолиться. Почему? Да потому что он сам был грешен.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D8">
        <w:rPr>
          <w:rFonts w:ascii="Times New Roman" w:hAnsi="Times New Roman"/>
          <w:color w:val="000000"/>
          <w:sz w:val="24"/>
          <w:szCs w:val="24"/>
        </w:rPr>
        <w:t>Странник объясняет предопределенность своих злоключений «родительским обещанием»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Слова «моленый сын» и «сын обещанный», выделенные в тексте повести курсивом, связаны с определенной древнерусской традицией. В многочисленных житиях </w:t>
      </w:r>
      <w:r w:rsidRPr="00E062D8">
        <w:rPr>
          <w:rFonts w:ascii="Times New Roman" w:hAnsi="Times New Roman"/>
          <w:color w:val="000000"/>
          <w:sz w:val="24"/>
          <w:szCs w:val="24"/>
        </w:rPr>
        <w:lastRenderedPageBreak/>
        <w:t>святых мотив «моленого» и «обещанного» сына связан с героями особого типа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– святыми, чья жизнь чиста и безгрешна. Такие герои, посвящая жизнь Богу, уже в ранней юности становятся монахами. В конце жизни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тоже становится монахом. Но есть у Лескова и то, что противоречит древнерусской традиции.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совсем не похож на святых, которых изображали на церковных иконах. Он грешен, даже повинен в убийстве: играючи убил монашка, запорол до смерти татарина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Савакирея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на пензенской ярмарке. Таким образом, автор не только напоминает читателю об известной тр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адиции, но и переосмысливает ее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1:</w:t>
      </w:r>
      <w:r w:rsidRPr="00E062D8">
        <w:rPr>
          <w:rFonts w:ascii="Times New Roman" w:hAnsi="Times New Roman"/>
          <w:color w:val="000000"/>
          <w:sz w:val="24"/>
          <w:szCs w:val="24"/>
        </w:rPr>
        <w:t>93]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.</w:t>
      </w:r>
    </w:p>
    <w:p w14:paraId="0080DA38" w14:textId="77777777" w:rsidR="005C30ED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В чем же состоит истинное призвание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лесковского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героя? Обращаем внимание на характер повествования в «Очарованном страннике». Герой сам рассказывает о себе. Такой характер повествования в художественной литературе называется сказом. На вопрос о преимуществах данной формы ученики отвечают, что сказ позволяет читателю ощущать себя слушателем.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Следуя ключевым эпизодам (1. Крепостной форейтор. Побег. 2. В разбойниках и няньках. 3. Поединок и плен. 4. Возвращение на родину.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Конэсер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>. 5. Любовь. 6. Без имени. 7.  Монастырь. Прозрение). Называя ситуации, определяющие содержание воспоминаний о детстве и юности, ученики особо выделяют рассказы об убийстве монаха, о спасении графской семьи и историю с «кошкиным хвостом». Как же проявляется личность героя в этих ситуациях? Ученики отмечают неуемную безудержную силу графского форейтора, стихийность его поведения, непредсказуемость его поступков. Каков же он, Иван Голован, добрый или злой человек? Однозначно определить невозможно. Одно несомненно – сильный!</w:t>
      </w:r>
    </w:p>
    <w:p w14:paraId="3E30212F" w14:textId="77777777" w:rsidR="006F7760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Непредсказуемость своего поведения в юности пожилой рассказчик пытается объяснить роковой высшей силой, однако для читателя в поступках юного форейтора открывается неразличимость добра и зла, определяющие 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стихийность его неуемной натуры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4:</w:t>
      </w:r>
      <w:r w:rsidRPr="00E062D8">
        <w:rPr>
          <w:rFonts w:ascii="Times New Roman" w:hAnsi="Times New Roman"/>
          <w:color w:val="000000"/>
          <w:sz w:val="24"/>
          <w:szCs w:val="24"/>
        </w:rPr>
        <w:t>15]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Каковы причины резкого изменения в судьбе героя? Что побудило его к долгому странничеству? А причиной стало наказание немца-управителя за «кошкин хвост». Жестокая порка воспринята крепостным как должное («это бы мне ничего»), а приговор, по которому силач-кучер должен был «в аглицком саду стоять на коленях да камешки бить», оказывается несносным. Так открывается то свойство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лесковского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героя, которое и в дальнейшем не раз определит его поведение: это высокое чувство человеческого достоинства, не убитое крепостным правом. Далее анализируется яркий эпизод невольной службы героя «в няньках». Барин, нанимающий Флягина на эту необычную службу, руководствуется рассказом героя о своей предшествующей жизни: «Ты, - говорит, - верно, если голубят пожалел, так ты можешь мое дитя выходить». С отцовской нежностью Флягин выпаивает девочку козьим молоком, лечит от болезни.</w:t>
      </w:r>
    </w:p>
    <w:p w14:paraId="1493EA90" w14:textId="77777777" w:rsidR="006F7760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Рассказ о двенадцати годах степных кочевий, о чувстве тоски по родине показывает, как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впервые ощущает себя русским человеком. Воспитание чувств героя происходит благодаря тяжким испытаниям. Момент, когда 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поступает на службу к князю, показывает, что занятие любимым делом не спасает его от чувства одиночества. Причиной глубоких перемен в личности героя стала встреча с цыганкой Грушей. Это главное событие и испытание в судьбе героя, перевернувшее всю его жизнь. Ученики отмечают, что красота и талант цыганки потрясают чувствительную артистическую душу героя. Испытание, определенное судьбою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лесковскому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герою, состоит в том, что и князь «уязвлен» прекрасной цыганкой. Но любовь Ивана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Северьяновича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значительнее и сильнее. Любовь Ивана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Северьяновича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ставит его перед самым мучительным в жизни испытанием. Зная его преданность по отношению к себе,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Грушенька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просит, чтобы он исполнил ее последнюю просьбу: помог бы ей уйти из жизни, взяв на себя тем самым самый страшный смертный грех. Однако смерть цыганки так или иначе остается самоубийством, и Ивана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Северьяновича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мучает одна мысль: «Грешна душа теперь погибшая, и моя обязанность за нее пострадать и ее из ада выручить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»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1:</w:t>
      </w:r>
      <w:r w:rsidRPr="00E062D8">
        <w:rPr>
          <w:rFonts w:ascii="Times New Roman" w:hAnsi="Times New Roman"/>
          <w:color w:val="000000"/>
          <w:sz w:val="24"/>
          <w:szCs w:val="24"/>
        </w:rPr>
        <w:t>61]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.</w:t>
      </w:r>
    </w:p>
    <w:p w14:paraId="1DADFBEC" w14:textId="753D5C1E" w:rsidR="00E55042" w:rsidRPr="00E062D8" w:rsidRDefault="00E55042" w:rsidP="002561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 окончательно меняется в жизни и судьбе «очарованного странника» после смерти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Грушеньки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>.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Иван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Северьянович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под чужим именем идет служить в солдаты. С этого момента он отрекается от каких бы то ни было эгоистических побуждений. И последний этап жизни странника, как это ему и предсказывалось, связан с монастырем. Он так объясняет свой уход: «Деться было некуда». В конце повествования герой признается: «Мне за народ очень помереть хочется», что свидетельствует о высшей степени духовного преображения, становления личности героя. Так путешественник, «похожий на дедушку Илью Муромца», становится одним из тех праведных, без которых «несть граду стояния».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D8">
        <w:rPr>
          <w:rFonts w:ascii="Times New Roman" w:hAnsi="Times New Roman"/>
          <w:color w:val="000000"/>
          <w:sz w:val="24"/>
          <w:szCs w:val="24"/>
        </w:rPr>
        <w:t xml:space="preserve">Иван Флягин в конце концов признает над собой только один суд– суд человеческой совести. И в этом – его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праведничество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>. Это определяет суть русского национального характера, постижением которого занимался Лесков, сказавший о себе так: «Я смело, даже, может быть, дерзко, думаю, что я знаю русского человека в самую его вглубь, и не ставлю себе этого ни в какую заслугу» [1</w:t>
      </w:r>
      <w:r w:rsidR="002561DD" w:rsidRPr="00E062D8">
        <w:rPr>
          <w:rFonts w:ascii="Times New Roman" w:hAnsi="Times New Roman"/>
          <w:color w:val="000000"/>
          <w:sz w:val="24"/>
          <w:szCs w:val="24"/>
        </w:rPr>
        <w:t>:</w:t>
      </w:r>
      <w:r w:rsidRPr="00E062D8">
        <w:rPr>
          <w:rFonts w:ascii="Times New Roman" w:hAnsi="Times New Roman"/>
          <w:color w:val="000000"/>
          <w:sz w:val="24"/>
          <w:szCs w:val="24"/>
        </w:rPr>
        <w:t>33]</w:t>
      </w:r>
      <w:r w:rsidR="0056583E" w:rsidRPr="00E062D8">
        <w:rPr>
          <w:rFonts w:ascii="Times New Roman" w:hAnsi="Times New Roman"/>
          <w:color w:val="000000"/>
          <w:sz w:val="24"/>
          <w:szCs w:val="24"/>
        </w:rPr>
        <w:t>.</w:t>
      </w:r>
    </w:p>
    <w:p w14:paraId="36A63BF1" w14:textId="77777777" w:rsidR="002561DD" w:rsidRPr="00E062D8" w:rsidRDefault="002561DD" w:rsidP="002561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25650AA" w14:textId="77777777" w:rsidR="00E55042" w:rsidRPr="00E062D8" w:rsidRDefault="00E55042" w:rsidP="005658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62D8">
        <w:rPr>
          <w:rFonts w:ascii="Times New Roman" w:hAnsi="Times New Roman"/>
          <w:b/>
          <w:color w:val="000000"/>
          <w:sz w:val="24"/>
          <w:szCs w:val="24"/>
        </w:rPr>
        <w:t>Библиографический список</w:t>
      </w:r>
      <w:r w:rsidR="0056583E" w:rsidRPr="00E062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4614181" w14:textId="77777777" w:rsidR="0056583E" w:rsidRPr="00E062D8" w:rsidRDefault="0056583E" w:rsidP="005658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C10E01" w14:textId="77777777" w:rsidR="006F7760" w:rsidRPr="00E062D8" w:rsidRDefault="006F7760" w:rsidP="00256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>1. Лесков Н</w:t>
      </w:r>
      <w:bookmarkStart w:id="0" w:name="_GoBack"/>
      <w:bookmarkEnd w:id="0"/>
      <w:r w:rsidRPr="00E062D8">
        <w:rPr>
          <w:rFonts w:ascii="Times New Roman" w:hAnsi="Times New Roman"/>
          <w:color w:val="000000"/>
          <w:sz w:val="24"/>
          <w:szCs w:val="24"/>
        </w:rPr>
        <w:t>.С. Собрание сочинений в 11 т. - М,1957. - Т. 6.</w:t>
      </w:r>
    </w:p>
    <w:p w14:paraId="5C431E25" w14:textId="77777777" w:rsidR="006F7760" w:rsidRPr="00E062D8" w:rsidRDefault="006F7760" w:rsidP="00256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>2. Лесков А. Жизнь Николая Лескова: По его личным, семейным и несемейным записям и памятям. - В 2т. - М., 1984. - Т.1.</w:t>
      </w:r>
    </w:p>
    <w:p w14:paraId="15E84CEF" w14:textId="77777777" w:rsidR="006F7760" w:rsidRPr="00E062D8" w:rsidRDefault="006F7760" w:rsidP="00256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Мущенко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Е.Г., Скобелев В.П.,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Кройчик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Л.Е. Поэтика сказа. - Воронеж, 1978.</w:t>
      </w:r>
    </w:p>
    <w:p w14:paraId="0BDC17FD" w14:textId="77777777" w:rsidR="006F7760" w:rsidRPr="00E062D8" w:rsidRDefault="006F7760" w:rsidP="00256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2D8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E062D8">
        <w:rPr>
          <w:rFonts w:ascii="Times New Roman" w:hAnsi="Times New Roman"/>
          <w:color w:val="000000"/>
          <w:sz w:val="24"/>
          <w:szCs w:val="24"/>
        </w:rPr>
        <w:t>Пустовойт</w:t>
      </w:r>
      <w:proofErr w:type="spellEnd"/>
      <w:r w:rsidRPr="00E062D8">
        <w:rPr>
          <w:rFonts w:ascii="Times New Roman" w:hAnsi="Times New Roman"/>
          <w:color w:val="000000"/>
          <w:sz w:val="24"/>
          <w:szCs w:val="24"/>
        </w:rPr>
        <w:t xml:space="preserve"> П.Г. Созвездие неповторимых: Мастерство русских классиков.</w:t>
      </w:r>
    </w:p>
    <w:sectPr w:rsidR="006F7760" w:rsidRPr="00E062D8" w:rsidSect="008D0F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102F" w14:textId="77777777" w:rsidR="00E062D8" w:rsidRDefault="00E062D8" w:rsidP="002561DD">
      <w:pPr>
        <w:spacing w:after="0" w:line="240" w:lineRule="auto"/>
      </w:pPr>
      <w:r>
        <w:separator/>
      </w:r>
    </w:p>
  </w:endnote>
  <w:endnote w:type="continuationSeparator" w:id="0">
    <w:p w14:paraId="4E565FB3" w14:textId="77777777" w:rsidR="00E062D8" w:rsidRDefault="00E062D8" w:rsidP="0025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F437" w14:textId="77777777" w:rsidR="002561DD" w:rsidRDefault="00E062D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83E">
      <w:rPr>
        <w:noProof/>
      </w:rPr>
      <w:t>1</w:t>
    </w:r>
    <w:r>
      <w:rPr>
        <w:noProof/>
      </w:rPr>
      <w:fldChar w:fldCharType="end"/>
    </w:r>
  </w:p>
  <w:p w14:paraId="02969D1A" w14:textId="77777777" w:rsidR="002561DD" w:rsidRDefault="00256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EC76" w14:textId="77777777" w:rsidR="00E062D8" w:rsidRDefault="00E062D8" w:rsidP="002561DD">
      <w:pPr>
        <w:spacing w:after="0" w:line="240" w:lineRule="auto"/>
      </w:pPr>
      <w:r>
        <w:separator/>
      </w:r>
    </w:p>
  </w:footnote>
  <w:footnote w:type="continuationSeparator" w:id="0">
    <w:p w14:paraId="29EF6C69" w14:textId="77777777" w:rsidR="00E062D8" w:rsidRDefault="00E062D8" w:rsidP="0025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31F06"/>
    <w:multiLevelType w:val="hybridMultilevel"/>
    <w:tmpl w:val="1B0E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6CC"/>
    <w:rsid w:val="00041BE2"/>
    <w:rsid w:val="000904B6"/>
    <w:rsid w:val="000B56DE"/>
    <w:rsid w:val="000C44B8"/>
    <w:rsid w:val="000D5B1C"/>
    <w:rsid w:val="000F0DCD"/>
    <w:rsid w:val="000F712A"/>
    <w:rsid w:val="00126732"/>
    <w:rsid w:val="0015208A"/>
    <w:rsid w:val="001F266C"/>
    <w:rsid w:val="002045B2"/>
    <w:rsid w:val="00215C90"/>
    <w:rsid w:val="002561DD"/>
    <w:rsid w:val="00281E78"/>
    <w:rsid w:val="00287DE7"/>
    <w:rsid w:val="00292F8E"/>
    <w:rsid w:val="002A4DEB"/>
    <w:rsid w:val="002A66FC"/>
    <w:rsid w:val="003925F7"/>
    <w:rsid w:val="003B63F8"/>
    <w:rsid w:val="00523827"/>
    <w:rsid w:val="0056583E"/>
    <w:rsid w:val="005A6BD2"/>
    <w:rsid w:val="005C30ED"/>
    <w:rsid w:val="005D3A2A"/>
    <w:rsid w:val="00617E04"/>
    <w:rsid w:val="00683F83"/>
    <w:rsid w:val="0068798C"/>
    <w:rsid w:val="006A63AA"/>
    <w:rsid w:val="006C607A"/>
    <w:rsid w:val="006D605B"/>
    <w:rsid w:val="006F1950"/>
    <w:rsid w:val="006F7760"/>
    <w:rsid w:val="0073362F"/>
    <w:rsid w:val="007415CB"/>
    <w:rsid w:val="007F2659"/>
    <w:rsid w:val="008063AE"/>
    <w:rsid w:val="008245BE"/>
    <w:rsid w:val="008457AA"/>
    <w:rsid w:val="00897A81"/>
    <w:rsid w:val="008D0FA5"/>
    <w:rsid w:val="009020A7"/>
    <w:rsid w:val="00915EDD"/>
    <w:rsid w:val="009205E4"/>
    <w:rsid w:val="009265D4"/>
    <w:rsid w:val="00936832"/>
    <w:rsid w:val="0095219E"/>
    <w:rsid w:val="009841DB"/>
    <w:rsid w:val="00996CDE"/>
    <w:rsid w:val="00AA24C9"/>
    <w:rsid w:val="00AC0A5B"/>
    <w:rsid w:val="00AE3461"/>
    <w:rsid w:val="00B00078"/>
    <w:rsid w:val="00B326B9"/>
    <w:rsid w:val="00B424FE"/>
    <w:rsid w:val="00B83825"/>
    <w:rsid w:val="00BD4AD6"/>
    <w:rsid w:val="00BE2E09"/>
    <w:rsid w:val="00BF38F0"/>
    <w:rsid w:val="00C1067A"/>
    <w:rsid w:val="00C31F45"/>
    <w:rsid w:val="00C52755"/>
    <w:rsid w:val="00C60CE2"/>
    <w:rsid w:val="00C6162A"/>
    <w:rsid w:val="00CB09FB"/>
    <w:rsid w:val="00D05E03"/>
    <w:rsid w:val="00D15F0E"/>
    <w:rsid w:val="00D94ACC"/>
    <w:rsid w:val="00DE4E79"/>
    <w:rsid w:val="00E062D8"/>
    <w:rsid w:val="00E55042"/>
    <w:rsid w:val="00E70FC3"/>
    <w:rsid w:val="00F3731E"/>
    <w:rsid w:val="00F616CC"/>
    <w:rsid w:val="00F73544"/>
    <w:rsid w:val="00FC374F"/>
    <w:rsid w:val="00FD295C"/>
    <w:rsid w:val="00FE59DF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EAE27"/>
  <w15:docId w15:val="{936FB391-B94A-4FE9-B708-69A779B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0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6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561D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6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61D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2020-11-05T14:05:00Z</dcterms:created>
  <dcterms:modified xsi:type="dcterms:W3CDTF">2021-01-29T10:49:00Z</dcterms:modified>
</cp:coreProperties>
</file>